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loops-gratis" recolor="t" type="frame"/>
    </v:background>
  </w:background>
  <w:body>
    <w:p w:rsidR="00EE6F78" w:rsidRDefault="00EE6F78" w:rsidP="00EE6F78">
      <w:pPr>
        <w:rPr>
          <w:color w:val="FF0000"/>
          <w:sz w:val="44"/>
          <w:szCs w:val="44"/>
        </w:rPr>
      </w:pPr>
    </w:p>
    <w:p w:rsidR="00B8469E" w:rsidRPr="00EE6F78" w:rsidRDefault="00054E5E" w:rsidP="00EE6F78">
      <w:pPr>
        <w:ind w:left="2124" w:firstLine="708"/>
        <w:rPr>
          <w:rFonts w:ascii="Impact" w:hAnsi="Impact"/>
          <w:color w:val="FF0000"/>
          <w:sz w:val="44"/>
          <w:szCs w:val="44"/>
        </w:rPr>
      </w:pPr>
      <w:r w:rsidRPr="00EE6F78">
        <w:rPr>
          <w:rFonts w:ascii="Impact" w:hAnsi="Impact"/>
          <w:color w:val="FF0000"/>
          <w:sz w:val="44"/>
          <w:szCs w:val="44"/>
        </w:rPr>
        <w:t>Industria metalúrgica</w:t>
      </w:r>
    </w:p>
    <w:p w:rsidR="00EE6F78" w:rsidRPr="00EE6F78" w:rsidRDefault="00EE6F78" w:rsidP="00EE6F78">
      <w:pPr>
        <w:ind w:left="2124" w:firstLine="708"/>
        <w:rPr>
          <w:rFonts w:ascii="Impact" w:hAnsi="Impact"/>
          <w:color w:val="FF0000"/>
          <w:sz w:val="44"/>
          <w:szCs w:val="44"/>
        </w:rPr>
      </w:pPr>
    </w:p>
    <w:p w:rsidR="00EE6F78" w:rsidRPr="00EE6F78" w:rsidRDefault="00EE6F78" w:rsidP="00EE6F78">
      <w:pPr>
        <w:ind w:left="2124" w:firstLine="708"/>
        <w:rPr>
          <w:rFonts w:ascii="Impact" w:hAnsi="Impact"/>
          <w:color w:val="FF0000"/>
          <w:sz w:val="44"/>
          <w:szCs w:val="44"/>
        </w:rPr>
      </w:pPr>
    </w:p>
    <w:p w:rsidR="00EC1222" w:rsidRDefault="00832B28" w:rsidP="00054E5E">
      <w:pPr>
        <w:rPr>
          <w:rFonts w:ascii="Impact" w:hAnsi="Impact"/>
          <w:color w:val="FF0000"/>
          <w:sz w:val="44"/>
          <w:szCs w:val="44"/>
        </w:rPr>
      </w:pPr>
      <w:r>
        <w:rPr>
          <w:noProof/>
          <w:lang w:eastAsia="es-CO"/>
        </w:rPr>
        <w:drawing>
          <wp:inline distT="0" distB="0" distL="0" distR="0">
            <wp:extent cx="5833241" cy="4519448"/>
            <wp:effectExtent l="0" t="0" r="0" b="0"/>
            <wp:docPr id="4" name="Imagen 4" descr="Resultado de imagen para logo industria metalurg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logo industria metalurg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928" cy="451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F78" w:rsidRDefault="00EE6F78" w:rsidP="00054E5E">
      <w:pPr>
        <w:rPr>
          <w:rFonts w:ascii="Impact" w:hAnsi="Impact"/>
          <w:color w:val="FF0000"/>
          <w:sz w:val="44"/>
          <w:szCs w:val="44"/>
        </w:rPr>
      </w:pPr>
    </w:p>
    <w:p w:rsidR="00EE6F78" w:rsidRPr="00EE6F78" w:rsidRDefault="00EE6F78" w:rsidP="00054E5E">
      <w:pPr>
        <w:rPr>
          <w:rFonts w:ascii="Impact" w:hAnsi="Impact"/>
          <w:color w:val="FF0000"/>
          <w:sz w:val="44"/>
          <w:szCs w:val="44"/>
        </w:rPr>
      </w:pPr>
    </w:p>
    <w:p w:rsidR="0061114D" w:rsidRDefault="00EE6F78" w:rsidP="00054E5E">
      <w:pPr>
        <w:rPr>
          <w:rFonts w:ascii="Impact" w:hAnsi="Impact"/>
          <w:color w:val="FF0000"/>
          <w:sz w:val="44"/>
          <w:szCs w:val="44"/>
        </w:rPr>
      </w:pPr>
      <w:r>
        <w:rPr>
          <w:rFonts w:ascii="Impact" w:hAnsi="Impact"/>
          <w:color w:val="FF0000"/>
          <w:sz w:val="44"/>
          <w:szCs w:val="44"/>
        </w:rPr>
        <w:t xml:space="preserve">Misión y visión </w:t>
      </w:r>
    </w:p>
    <w:p w:rsidR="00EE6F78" w:rsidRDefault="00EE6F78" w:rsidP="00054E5E">
      <w:pPr>
        <w:rPr>
          <w:rFonts w:ascii="Impact" w:hAnsi="Impact"/>
          <w:color w:val="FF0000"/>
          <w:sz w:val="44"/>
          <w:szCs w:val="44"/>
        </w:rPr>
      </w:pPr>
      <w:r>
        <w:rPr>
          <w:rFonts w:ascii="Impact" w:hAnsi="Impact"/>
          <w:color w:val="FF0000"/>
          <w:sz w:val="44"/>
          <w:szCs w:val="44"/>
        </w:rPr>
        <w:t>Misión:</w:t>
      </w:r>
    </w:p>
    <w:p w:rsidR="00EE6F78" w:rsidRPr="00EE6F78" w:rsidRDefault="00EE6F78" w:rsidP="00054E5E">
      <w:pPr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>Industrias metálicas JB, es una empresa colombiana líder en el sector metal-</w:t>
      </w:r>
      <w:proofErr w:type="spellStart"/>
      <w:r>
        <w:rPr>
          <w:rFonts w:ascii="Impact" w:hAnsi="Impact"/>
          <w:sz w:val="36"/>
          <w:szCs w:val="36"/>
        </w:rPr>
        <w:t>mecanico</w:t>
      </w:r>
      <w:proofErr w:type="spellEnd"/>
      <w:r>
        <w:rPr>
          <w:rFonts w:ascii="Impact" w:hAnsi="Impact"/>
          <w:sz w:val="36"/>
          <w:szCs w:val="36"/>
        </w:rPr>
        <w:t xml:space="preserve"> de las auto-partes y </w:t>
      </w:r>
      <w:r w:rsidR="009743CA">
        <w:rPr>
          <w:rFonts w:ascii="Impact" w:hAnsi="Impact"/>
          <w:sz w:val="36"/>
          <w:szCs w:val="36"/>
        </w:rPr>
        <w:t>servicios, dedicada</w:t>
      </w:r>
      <w:bookmarkStart w:id="0" w:name="_GoBack"/>
      <w:bookmarkEnd w:id="0"/>
      <w:r w:rsidR="0061114D">
        <w:rPr>
          <w:rFonts w:ascii="Impact" w:hAnsi="Impact"/>
          <w:sz w:val="36"/>
          <w:szCs w:val="36"/>
        </w:rPr>
        <w:t xml:space="preserve"> a fabricar productos de alta calidad y desempeño, suministrar soluciones técnicas mediante el empleo de los procesos de diseño,</w:t>
      </w:r>
      <w:r w:rsidR="00DD2624">
        <w:rPr>
          <w:rFonts w:ascii="Impact" w:hAnsi="Impact"/>
          <w:sz w:val="36"/>
          <w:szCs w:val="36"/>
        </w:rPr>
        <w:t xml:space="preserve"> </w:t>
      </w:r>
      <w:r w:rsidR="0061114D">
        <w:rPr>
          <w:rFonts w:ascii="Impact" w:hAnsi="Impact"/>
          <w:sz w:val="36"/>
          <w:szCs w:val="36"/>
        </w:rPr>
        <w:t>corte</w:t>
      </w:r>
      <w:r w:rsidR="00DD2624">
        <w:rPr>
          <w:rFonts w:ascii="Impact" w:hAnsi="Impact"/>
          <w:sz w:val="36"/>
          <w:szCs w:val="36"/>
        </w:rPr>
        <w:t xml:space="preserve"> </w:t>
      </w:r>
      <w:r w:rsidR="0061114D">
        <w:rPr>
          <w:rFonts w:ascii="Impact" w:hAnsi="Impact"/>
          <w:sz w:val="36"/>
          <w:szCs w:val="36"/>
        </w:rPr>
        <w:t>,estampado, mecanizado,</w:t>
      </w:r>
      <w:r w:rsidR="00DD2624">
        <w:rPr>
          <w:rFonts w:ascii="Impact" w:hAnsi="Impact"/>
          <w:sz w:val="36"/>
          <w:szCs w:val="36"/>
        </w:rPr>
        <w:t xml:space="preserve"> </w:t>
      </w:r>
      <w:r w:rsidR="0061114D">
        <w:rPr>
          <w:rFonts w:ascii="Impact" w:hAnsi="Impact"/>
          <w:sz w:val="36"/>
          <w:szCs w:val="36"/>
        </w:rPr>
        <w:t xml:space="preserve"> soldadura</w:t>
      </w:r>
      <w:r w:rsidR="00DD2624">
        <w:rPr>
          <w:rFonts w:ascii="Impact" w:hAnsi="Impact"/>
          <w:sz w:val="36"/>
          <w:szCs w:val="36"/>
        </w:rPr>
        <w:t xml:space="preserve"> </w:t>
      </w:r>
      <w:r w:rsidR="0061114D">
        <w:rPr>
          <w:rFonts w:ascii="Impact" w:hAnsi="Impact"/>
          <w:sz w:val="36"/>
          <w:szCs w:val="36"/>
        </w:rPr>
        <w:t xml:space="preserve">y pintura </w:t>
      </w:r>
      <w:r w:rsidR="00DD2624">
        <w:rPr>
          <w:rFonts w:ascii="Impact" w:hAnsi="Impact"/>
          <w:sz w:val="36"/>
          <w:szCs w:val="36"/>
        </w:rPr>
        <w:t>excelente</w:t>
      </w:r>
      <w:r w:rsidR="0061114D">
        <w:rPr>
          <w:rFonts w:ascii="Impact" w:hAnsi="Impact"/>
          <w:sz w:val="36"/>
          <w:szCs w:val="36"/>
        </w:rPr>
        <w:t xml:space="preserve"> calidad, para la industria nacional y de exportación; generando el valor </w:t>
      </w:r>
      <w:proofErr w:type="spellStart"/>
      <w:r w:rsidR="0061114D">
        <w:rPr>
          <w:rFonts w:ascii="Impact" w:hAnsi="Impact"/>
          <w:sz w:val="36"/>
          <w:szCs w:val="36"/>
        </w:rPr>
        <w:t>anuetros</w:t>
      </w:r>
      <w:proofErr w:type="spellEnd"/>
      <w:r w:rsidR="0061114D">
        <w:rPr>
          <w:rFonts w:ascii="Impact" w:hAnsi="Impact"/>
          <w:sz w:val="36"/>
          <w:szCs w:val="36"/>
        </w:rPr>
        <w:t xml:space="preserve"> clientes maximizando la rentabilidad, minimizando el </w:t>
      </w:r>
      <w:r w:rsidR="00DD2624">
        <w:rPr>
          <w:rFonts w:ascii="Impact" w:hAnsi="Impact"/>
          <w:sz w:val="36"/>
          <w:szCs w:val="36"/>
        </w:rPr>
        <w:t>desperdicio</w:t>
      </w:r>
      <w:r w:rsidR="0061114D">
        <w:rPr>
          <w:rFonts w:ascii="Impact" w:hAnsi="Impact"/>
          <w:sz w:val="36"/>
          <w:szCs w:val="36"/>
        </w:rPr>
        <w:t xml:space="preserve"> , asegurado su crecimiento, progreso , permanencia bienestar de sus trabajadores y el desarrollo del país.</w:t>
      </w:r>
    </w:p>
    <w:p w:rsidR="00EE6F78" w:rsidRDefault="00EE6F78" w:rsidP="00054E5E">
      <w:pPr>
        <w:rPr>
          <w:rFonts w:ascii="Impact" w:hAnsi="Impact"/>
          <w:color w:val="FF0000"/>
          <w:sz w:val="44"/>
          <w:szCs w:val="44"/>
        </w:rPr>
      </w:pPr>
    </w:p>
    <w:p w:rsidR="00EE6F78" w:rsidRDefault="0061114D" w:rsidP="00054E5E">
      <w:pPr>
        <w:rPr>
          <w:rFonts w:ascii="Impact" w:hAnsi="Impact"/>
          <w:color w:val="FF0000"/>
          <w:sz w:val="44"/>
          <w:szCs w:val="44"/>
        </w:rPr>
      </w:pPr>
      <w:r>
        <w:rPr>
          <w:rFonts w:ascii="Impact" w:hAnsi="Impact"/>
          <w:color w:val="FF0000"/>
          <w:sz w:val="44"/>
          <w:szCs w:val="44"/>
        </w:rPr>
        <w:t>Visión:</w:t>
      </w:r>
    </w:p>
    <w:p w:rsidR="0061114D" w:rsidRPr="0061114D" w:rsidRDefault="0061114D" w:rsidP="00054E5E">
      <w:pPr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>En el 2018 ser la empresa líder a nivel nacional y latinoamericano en la fabricación de correderas para asientos de automóviles, componentes automotrices y productos propios metal-</w:t>
      </w:r>
      <w:proofErr w:type="spellStart"/>
      <w:r>
        <w:rPr>
          <w:rFonts w:ascii="Impact" w:hAnsi="Impact"/>
          <w:sz w:val="36"/>
          <w:szCs w:val="36"/>
        </w:rPr>
        <w:t>mecanicos</w:t>
      </w:r>
      <w:proofErr w:type="spellEnd"/>
      <w:r>
        <w:rPr>
          <w:rFonts w:ascii="Impact" w:hAnsi="Impact"/>
          <w:sz w:val="36"/>
          <w:szCs w:val="36"/>
        </w:rPr>
        <w:t xml:space="preserve"> de alta </w:t>
      </w:r>
      <w:proofErr w:type="gramStart"/>
      <w:r>
        <w:rPr>
          <w:rFonts w:ascii="Impact" w:hAnsi="Impact"/>
          <w:sz w:val="36"/>
          <w:szCs w:val="36"/>
        </w:rPr>
        <w:t>rotación ;</w:t>
      </w:r>
      <w:proofErr w:type="gramEnd"/>
      <w:r>
        <w:rPr>
          <w:rFonts w:ascii="Impact" w:hAnsi="Impact"/>
          <w:sz w:val="36"/>
          <w:szCs w:val="36"/>
        </w:rPr>
        <w:t xml:space="preserve"> con la tecnología adecuada uso </w:t>
      </w:r>
      <w:proofErr w:type="spellStart"/>
      <w:r>
        <w:rPr>
          <w:rFonts w:ascii="Impact" w:hAnsi="Impact"/>
          <w:sz w:val="36"/>
          <w:szCs w:val="36"/>
        </w:rPr>
        <w:t>optimo</w:t>
      </w:r>
      <w:proofErr w:type="spellEnd"/>
      <w:r>
        <w:rPr>
          <w:rFonts w:ascii="Impact" w:hAnsi="Impact"/>
          <w:sz w:val="36"/>
          <w:szCs w:val="36"/>
        </w:rPr>
        <w:t xml:space="preserve"> de los recursos y crecimiento sostenible y calidad de talla mundial.</w:t>
      </w:r>
    </w:p>
    <w:p w:rsidR="00EE6F78" w:rsidRDefault="00EE6F78" w:rsidP="00054E5E">
      <w:pPr>
        <w:rPr>
          <w:rFonts w:ascii="Impact" w:hAnsi="Impact"/>
          <w:color w:val="FF0000"/>
          <w:sz w:val="44"/>
          <w:szCs w:val="44"/>
        </w:rPr>
      </w:pPr>
    </w:p>
    <w:p w:rsidR="00EE6F78" w:rsidRDefault="00EE6F78" w:rsidP="00054E5E">
      <w:pPr>
        <w:rPr>
          <w:rFonts w:ascii="Impact" w:hAnsi="Impact"/>
          <w:color w:val="FF0000"/>
          <w:sz w:val="44"/>
          <w:szCs w:val="44"/>
        </w:rPr>
      </w:pPr>
    </w:p>
    <w:p w:rsidR="00EE6F78" w:rsidRDefault="00EE6F78" w:rsidP="00054E5E">
      <w:pPr>
        <w:rPr>
          <w:rFonts w:ascii="Impact" w:hAnsi="Impact"/>
          <w:color w:val="FF0000"/>
          <w:sz w:val="44"/>
          <w:szCs w:val="44"/>
        </w:rPr>
      </w:pPr>
    </w:p>
    <w:p w:rsidR="00EE6F78" w:rsidRDefault="00EE6F78" w:rsidP="00054E5E">
      <w:pPr>
        <w:rPr>
          <w:rFonts w:ascii="Impact" w:hAnsi="Impact"/>
          <w:color w:val="FF0000"/>
          <w:sz w:val="44"/>
          <w:szCs w:val="44"/>
        </w:rPr>
      </w:pPr>
    </w:p>
    <w:p w:rsidR="00EE6F78" w:rsidRDefault="00DD2624" w:rsidP="00054E5E">
      <w:pPr>
        <w:rPr>
          <w:rFonts w:ascii="Impact" w:hAnsi="Impact"/>
          <w:color w:val="FF0000"/>
          <w:sz w:val="44"/>
          <w:szCs w:val="44"/>
        </w:rPr>
      </w:pPr>
      <w:r>
        <w:rPr>
          <w:rFonts w:ascii="Impact" w:hAnsi="Impact"/>
          <w:color w:val="FF0000"/>
          <w:sz w:val="44"/>
          <w:szCs w:val="44"/>
        </w:rPr>
        <w:t>Que es la industria metalúrgica</w:t>
      </w:r>
      <w:proofErr w:type="gramStart"/>
      <w:r>
        <w:rPr>
          <w:rFonts w:ascii="Impact" w:hAnsi="Impact"/>
          <w:color w:val="FF0000"/>
          <w:sz w:val="44"/>
          <w:szCs w:val="44"/>
        </w:rPr>
        <w:t>?</w:t>
      </w:r>
      <w:proofErr w:type="gramEnd"/>
    </w:p>
    <w:p w:rsidR="00EE6F78" w:rsidRPr="00EE6F78" w:rsidRDefault="00EE6F78" w:rsidP="00054E5E">
      <w:pPr>
        <w:rPr>
          <w:rFonts w:ascii="Impact" w:hAnsi="Impact"/>
          <w:color w:val="FF0000"/>
          <w:sz w:val="44"/>
          <w:szCs w:val="44"/>
        </w:rPr>
      </w:pPr>
    </w:p>
    <w:p w:rsidR="00054E5E" w:rsidRPr="00EE6F78" w:rsidRDefault="00054E5E" w:rsidP="00054E5E">
      <w:pPr>
        <w:rPr>
          <w:rFonts w:ascii="Impact" w:hAnsi="Impact"/>
          <w:sz w:val="36"/>
          <w:szCs w:val="36"/>
        </w:rPr>
      </w:pPr>
      <w:r w:rsidRPr="00EE6F78">
        <w:rPr>
          <w:rFonts w:ascii="Impact" w:hAnsi="Impact"/>
          <w:sz w:val="36"/>
          <w:szCs w:val="36"/>
        </w:rPr>
        <w:t xml:space="preserve">Es el sector industrial que incluye las actividades relacionadas con el procesamiento de metales para la </w:t>
      </w:r>
      <w:proofErr w:type="spellStart"/>
      <w:r w:rsidRPr="00EE6F78">
        <w:rPr>
          <w:rFonts w:ascii="Impact" w:hAnsi="Impact"/>
          <w:sz w:val="36"/>
          <w:szCs w:val="36"/>
        </w:rPr>
        <w:t>fabbricacion</w:t>
      </w:r>
      <w:proofErr w:type="spellEnd"/>
      <w:r w:rsidRPr="00EE6F78">
        <w:rPr>
          <w:rFonts w:ascii="Impact" w:hAnsi="Impact"/>
          <w:sz w:val="36"/>
          <w:szCs w:val="36"/>
        </w:rPr>
        <w:t xml:space="preserve"> de </w:t>
      </w:r>
      <w:proofErr w:type="spellStart"/>
      <w:r w:rsidRPr="00EE6F78">
        <w:rPr>
          <w:rFonts w:ascii="Impact" w:hAnsi="Impact"/>
          <w:sz w:val="36"/>
          <w:szCs w:val="36"/>
        </w:rPr>
        <w:t>piezas</w:t>
      </w:r>
      <w:proofErr w:type="gramStart"/>
      <w:r w:rsidRPr="00EE6F78">
        <w:rPr>
          <w:rFonts w:ascii="Impact" w:hAnsi="Impact"/>
          <w:sz w:val="36"/>
          <w:szCs w:val="36"/>
        </w:rPr>
        <w:t>,maquinas</w:t>
      </w:r>
      <w:proofErr w:type="spellEnd"/>
      <w:proofErr w:type="gramEnd"/>
      <w:r w:rsidRPr="00EE6F78">
        <w:rPr>
          <w:rFonts w:ascii="Impact" w:hAnsi="Impact"/>
          <w:sz w:val="36"/>
          <w:szCs w:val="36"/>
        </w:rPr>
        <w:t xml:space="preserve"> y herramientas que se necesitan en la industria y en otros sectores de la economía</w:t>
      </w:r>
    </w:p>
    <w:p w:rsidR="00054E5E" w:rsidRPr="00EE6F78" w:rsidRDefault="00054E5E" w:rsidP="00054E5E">
      <w:pPr>
        <w:rPr>
          <w:rFonts w:ascii="Impact" w:hAnsi="Impact"/>
          <w:sz w:val="36"/>
          <w:szCs w:val="36"/>
        </w:rPr>
      </w:pPr>
      <w:r w:rsidRPr="00EE6F78">
        <w:rPr>
          <w:rFonts w:ascii="Impact" w:hAnsi="Impact"/>
          <w:sz w:val="36"/>
          <w:szCs w:val="36"/>
        </w:rPr>
        <w:t xml:space="preserve">Por </w:t>
      </w:r>
      <w:proofErr w:type="spellStart"/>
      <w:r w:rsidRPr="00EE6F78">
        <w:rPr>
          <w:rFonts w:ascii="Impact" w:hAnsi="Impact"/>
          <w:sz w:val="36"/>
          <w:szCs w:val="36"/>
        </w:rPr>
        <w:t>ejemplo</w:t>
      </w:r>
      <w:proofErr w:type="gramStart"/>
      <w:r w:rsidRPr="00EE6F78">
        <w:rPr>
          <w:rFonts w:ascii="Impact" w:hAnsi="Impact"/>
          <w:sz w:val="36"/>
          <w:szCs w:val="36"/>
        </w:rPr>
        <w:t>,actividades</w:t>
      </w:r>
      <w:proofErr w:type="spellEnd"/>
      <w:proofErr w:type="gramEnd"/>
      <w:r w:rsidRPr="00EE6F78">
        <w:rPr>
          <w:rFonts w:ascii="Impact" w:hAnsi="Impact"/>
          <w:sz w:val="36"/>
          <w:szCs w:val="36"/>
        </w:rPr>
        <w:t xml:space="preserve"> de: fabricación de </w:t>
      </w:r>
      <w:proofErr w:type="spellStart"/>
      <w:r w:rsidRPr="00EE6F78">
        <w:rPr>
          <w:rFonts w:ascii="Impact" w:hAnsi="Impact"/>
          <w:sz w:val="36"/>
          <w:szCs w:val="36"/>
        </w:rPr>
        <w:t>laminas</w:t>
      </w:r>
      <w:proofErr w:type="spellEnd"/>
      <w:r w:rsidRPr="00EE6F78">
        <w:rPr>
          <w:rFonts w:ascii="Impact" w:hAnsi="Impact"/>
          <w:sz w:val="36"/>
          <w:szCs w:val="36"/>
        </w:rPr>
        <w:t xml:space="preserve"> de </w:t>
      </w:r>
      <w:proofErr w:type="spellStart"/>
      <w:r w:rsidRPr="00EE6F78">
        <w:rPr>
          <w:rFonts w:ascii="Impact" w:hAnsi="Impact"/>
          <w:sz w:val="36"/>
          <w:szCs w:val="36"/>
        </w:rPr>
        <w:t>acero,acero</w:t>
      </w:r>
      <w:proofErr w:type="spellEnd"/>
      <w:r w:rsidRPr="00EE6F78">
        <w:rPr>
          <w:rFonts w:ascii="Impact" w:hAnsi="Impact"/>
          <w:sz w:val="36"/>
          <w:szCs w:val="36"/>
        </w:rPr>
        <w:t xml:space="preserve"> y planchas para hornos, ingeniería de precisión, construcción de maquinaria eléctrica de fabricación de equipos electrónicos y materiales </w:t>
      </w:r>
    </w:p>
    <w:p w:rsidR="00AA0003" w:rsidRPr="00EE6F78" w:rsidRDefault="00054E5E" w:rsidP="00054E5E">
      <w:pPr>
        <w:pStyle w:val="Prrafodelista"/>
        <w:numPr>
          <w:ilvl w:val="0"/>
          <w:numId w:val="1"/>
        </w:numPr>
        <w:rPr>
          <w:rFonts w:ascii="Impact" w:hAnsi="Impact"/>
          <w:sz w:val="36"/>
          <w:szCs w:val="36"/>
        </w:rPr>
      </w:pPr>
      <w:r w:rsidRPr="00EE6F78">
        <w:rPr>
          <w:rFonts w:ascii="Impact" w:hAnsi="Impact"/>
          <w:sz w:val="36"/>
          <w:szCs w:val="36"/>
        </w:rPr>
        <w:t>Es una industria con fre</w:t>
      </w:r>
      <w:r w:rsidR="00AA0003" w:rsidRPr="00EE6F78">
        <w:rPr>
          <w:rFonts w:ascii="Impact" w:hAnsi="Impact"/>
          <w:sz w:val="36"/>
          <w:szCs w:val="36"/>
        </w:rPr>
        <w:t>cuencia altamente mecanizada donde de usan sistemas controlados por el ordenador se han ido desarrollando altos sistemas y nuevas técnicas del desarrollo del trabajo</w:t>
      </w:r>
    </w:p>
    <w:p w:rsidR="00B8469E" w:rsidRPr="00EE6F78" w:rsidRDefault="00B8469E" w:rsidP="00B8469E">
      <w:pPr>
        <w:pStyle w:val="Prrafodelista"/>
        <w:rPr>
          <w:rFonts w:ascii="Impact" w:hAnsi="Impact"/>
          <w:sz w:val="36"/>
          <w:szCs w:val="36"/>
        </w:rPr>
      </w:pPr>
    </w:p>
    <w:p w:rsidR="00B8469E" w:rsidRPr="00EE6F78" w:rsidRDefault="00AA0003" w:rsidP="00054E5E">
      <w:pPr>
        <w:pStyle w:val="Prrafodelista"/>
        <w:numPr>
          <w:ilvl w:val="0"/>
          <w:numId w:val="1"/>
        </w:numPr>
        <w:rPr>
          <w:rFonts w:ascii="Impact" w:hAnsi="Impact"/>
          <w:sz w:val="36"/>
          <w:szCs w:val="36"/>
        </w:rPr>
      </w:pPr>
      <w:r w:rsidRPr="00EE6F78">
        <w:rPr>
          <w:rFonts w:ascii="Impact" w:hAnsi="Impact"/>
          <w:sz w:val="36"/>
          <w:szCs w:val="36"/>
        </w:rPr>
        <w:t>Los materia</w:t>
      </w:r>
      <w:r w:rsidR="00B8469E" w:rsidRPr="00EE6F78">
        <w:rPr>
          <w:rFonts w:ascii="Impact" w:hAnsi="Impact"/>
          <w:sz w:val="36"/>
          <w:szCs w:val="36"/>
        </w:rPr>
        <w:t xml:space="preserve">les utilizados son </w:t>
      </w:r>
      <w:proofErr w:type="spellStart"/>
      <w:r w:rsidR="00B8469E" w:rsidRPr="00EE6F78">
        <w:rPr>
          <w:rFonts w:ascii="Impact" w:hAnsi="Impact"/>
          <w:sz w:val="36"/>
          <w:szCs w:val="36"/>
        </w:rPr>
        <w:t>multiples</w:t>
      </w:r>
      <w:proofErr w:type="spellEnd"/>
      <w:r w:rsidR="00B8469E" w:rsidRPr="00EE6F78">
        <w:rPr>
          <w:rFonts w:ascii="Impact" w:hAnsi="Impact"/>
          <w:sz w:val="36"/>
          <w:szCs w:val="36"/>
        </w:rPr>
        <w:t xml:space="preserve"> de  t</w:t>
      </w:r>
      <w:r w:rsidRPr="00EE6F78">
        <w:rPr>
          <w:rFonts w:ascii="Impact" w:hAnsi="Impact"/>
          <w:sz w:val="36"/>
          <w:szCs w:val="36"/>
        </w:rPr>
        <w:t xml:space="preserve">ipo </w:t>
      </w:r>
      <w:r w:rsidR="00B8469E" w:rsidRPr="00EE6F78">
        <w:rPr>
          <w:rFonts w:ascii="Impact" w:hAnsi="Impact"/>
          <w:sz w:val="36"/>
          <w:szCs w:val="36"/>
        </w:rPr>
        <w:t xml:space="preserve">férreo (hierro </w:t>
      </w:r>
      <w:proofErr w:type="spellStart"/>
      <w:r w:rsidR="00B8469E" w:rsidRPr="00EE6F78">
        <w:rPr>
          <w:rFonts w:ascii="Impact" w:hAnsi="Impact"/>
          <w:sz w:val="36"/>
          <w:szCs w:val="36"/>
        </w:rPr>
        <w:t>fundidocon</w:t>
      </w:r>
      <w:proofErr w:type="spellEnd"/>
      <w:r w:rsidR="00B8469E" w:rsidRPr="00EE6F78">
        <w:rPr>
          <w:rFonts w:ascii="Impact" w:hAnsi="Impact"/>
          <w:sz w:val="36"/>
          <w:szCs w:val="36"/>
        </w:rPr>
        <w:t xml:space="preserve"> </w:t>
      </w:r>
      <w:proofErr w:type="spellStart"/>
      <w:r w:rsidR="00B8469E" w:rsidRPr="00EE6F78">
        <w:rPr>
          <w:rFonts w:ascii="Impact" w:hAnsi="Impact"/>
          <w:sz w:val="36"/>
          <w:szCs w:val="36"/>
        </w:rPr>
        <w:t>aleacciones</w:t>
      </w:r>
      <w:proofErr w:type="spellEnd"/>
      <w:r w:rsidR="00B8469E" w:rsidRPr="00EE6F78">
        <w:rPr>
          <w:rFonts w:ascii="Impact" w:hAnsi="Impact"/>
          <w:sz w:val="36"/>
          <w:szCs w:val="36"/>
        </w:rPr>
        <w:t xml:space="preserve"> de </w:t>
      </w:r>
      <w:proofErr w:type="spellStart"/>
      <w:r w:rsidR="00B8469E" w:rsidRPr="00EE6F78">
        <w:rPr>
          <w:rFonts w:ascii="Impact" w:hAnsi="Impact"/>
          <w:sz w:val="36"/>
          <w:szCs w:val="36"/>
        </w:rPr>
        <w:t>niquel</w:t>
      </w:r>
      <w:proofErr w:type="spellEnd"/>
      <w:r w:rsidR="00B8469E" w:rsidRPr="00EE6F78">
        <w:rPr>
          <w:rFonts w:ascii="Impact" w:hAnsi="Impact"/>
          <w:sz w:val="36"/>
          <w:szCs w:val="36"/>
        </w:rPr>
        <w:t xml:space="preserve">, </w:t>
      </w:r>
      <w:proofErr w:type="spellStart"/>
      <w:r w:rsidR="00B8469E" w:rsidRPr="00EE6F78">
        <w:rPr>
          <w:rFonts w:ascii="Impact" w:hAnsi="Impact"/>
          <w:sz w:val="36"/>
          <w:szCs w:val="36"/>
        </w:rPr>
        <w:t>silisio</w:t>
      </w:r>
      <w:proofErr w:type="gramStart"/>
      <w:r w:rsidR="00B8469E" w:rsidRPr="00EE6F78">
        <w:rPr>
          <w:rFonts w:ascii="Impact" w:hAnsi="Impact"/>
          <w:sz w:val="36"/>
          <w:szCs w:val="36"/>
        </w:rPr>
        <w:t>,cromo,aluminio</w:t>
      </w:r>
      <w:proofErr w:type="spellEnd"/>
      <w:proofErr w:type="gramEnd"/>
      <w:r w:rsidR="00B8469E" w:rsidRPr="00EE6F78">
        <w:rPr>
          <w:rFonts w:ascii="Impact" w:hAnsi="Impact"/>
          <w:sz w:val="36"/>
          <w:szCs w:val="36"/>
        </w:rPr>
        <w:t>)y materiales no férreos como: aluminio, cobre , zinc…</w:t>
      </w:r>
    </w:p>
    <w:p w:rsidR="00B8469E" w:rsidRPr="00EE6F78" w:rsidRDefault="00B8469E" w:rsidP="00B8469E">
      <w:pPr>
        <w:pStyle w:val="Prrafodelista"/>
        <w:rPr>
          <w:rFonts w:ascii="Impact" w:hAnsi="Impact"/>
          <w:sz w:val="36"/>
          <w:szCs w:val="36"/>
        </w:rPr>
      </w:pPr>
    </w:p>
    <w:p w:rsidR="00B8469E" w:rsidRPr="00EE6F78" w:rsidRDefault="00B8469E" w:rsidP="00B8469E">
      <w:pPr>
        <w:pStyle w:val="Prrafodelista"/>
        <w:rPr>
          <w:rFonts w:ascii="Impact" w:hAnsi="Impact"/>
          <w:sz w:val="36"/>
          <w:szCs w:val="36"/>
        </w:rPr>
      </w:pPr>
    </w:p>
    <w:p w:rsidR="00B8469E" w:rsidRPr="00EE6F78" w:rsidRDefault="00B8469E" w:rsidP="00B8469E">
      <w:pPr>
        <w:pStyle w:val="Prrafodelista"/>
        <w:rPr>
          <w:rFonts w:ascii="Impact" w:hAnsi="Impact"/>
          <w:sz w:val="36"/>
          <w:szCs w:val="36"/>
        </w:rPr>
      </w:pPr>
    </w:p>
    <w:p w:rsidR="00BD1754" w:rsidRPr="00EE6F78" w:rsidRDefault="00B8469E" w:rsidP="00BD1754">
      <w:pPr>
        <w:pStyle w:val="Prrafodelista"/>
        <w:rPr>
          <w:rFonts w:ascii="Impact" w:hAnsi="Impact"/>
          <w:color w:val="FF0000"/>
          <w:sz w:val="44"/>
          <w:szCs w:val="44"/>
        </w:rPr>
      </w:pPr>
      <w:r w:rsidRPr="00EE6F78">
        <w:rPr>
          <w:rFonts w:ascii="Impact" w:hAnsi="Impact"/>
          <w:color w:val="FF0000"/>
          <w:sz w:val="44"/>
          <w:szCs w:val="44"/>
        </w:rPr>
        <w:t xml:space="preserve">Tipos </w:t>
      </w:r>
      <w:r w:rsidR="00BD1754" w:rsidRPr="00EE6F78">
        <w:rPr>
          <w:rFonts w:ascii="Impact" w:hAnsi="Impact"/>
          <w:color w:val="FF0000"/>
          <w:sz w:val="44"/>
          <w:szCs w:val="44"/>
        </w:rPr>
        <w:t>de metalurgias</w:t>
      </w:r>
    </w:p>
    <w:p w:rsidR="00B8469E" w:rsidRPr="00EE6F78" w:rsidRDefault="00B8469E" w:rsidP="00B8469E">
      <w:pPr>
        <w:pStyle w:val="Prrafodelista"/>
        <w:rPr>
          <w:rFonts w:ascii="Impact" w:hAnsi="Impact"/>
          <w:color w:val="FF0000"/>
          <w:sz w:val="44"/>
          <w:szCs w:val="44"/>
        </w:rPr>
      </w:pPr>
    </w:p>
    <w:p w:rsidR="00B8469E" w:rsidRPr="00EE6F78" w:rsidRDefault="00BD1754" w:rsidP="00BD1754">
      <w:pPr>
        <w:pStyle w:val="Prrafodelista"/>
        <w:numPr>
          <w:ilvl w:val="0"/>
          <w:numId w:val="2"/>
        </w:numPr>
        <w:rPr>
          <w:rFonts w:ascii="Impact" w:hAnsi="Impact"/>
          <w:color w:val="FF0000"/>
          <w:sz w:val="36"/>
          <w:szCs w:val="36"/>
        </w:rPr>
      </w:pPr>
      <w:r w:rsidRPr="00EE6F78">
        <w:rPr>
          <w:rFonts w:ascii="Impact" w:hAnsi="Impact"/>
          <w:color w:val="FF0000"/>
          <w:sz w:val="36"/>
          <w:szCs w:val="36"/>
        </w:rPr>
        <w:t>metalurgia extractiva</w:t>
      </w:r>
    </w:p>
    <w:p w:rsidR="00BD1754" w:rsidRDefault="00BD1754" w:rsidP="00BD1754">
      <w:pPr>
        <w:pStyle w:val="Prrafodelista"/>
        <w:rPr>
          <w:rFonts w:ascii="Impact" w:hAnsi="Impact"/>
          <w:sz w:val="36"/>
          <w:szCs w:val="36"/>
        </w:rPr>
      </w:pPr>
      <w:proofErr w:type="gramStart"/>
      <w:r w:rsidRPr="00EE6F78">
        <w:rPr>
          <w:rFonts w:ascii="Impact" w:hAnsi="Impact"/>
          <w:sz w:val="36"/>
          <w:szCs w:val="36"/>
        </w:rPr>
        <w:t>área</w:t>
      </w:r>
      <w:proofErr w:type="gramEnd"/>
      <w:r w:rsidRPr="00EE6F78">
        <w:rPr>
          <w:rFonts w:ascii="Impact" w:hAnsi="Impact"/>
          <w:sz w:val="36"/>
          <w:szCs w:val="36"/>
        </w:rPr>
        <w:t xml:space="preserve"> de la metalurgia en donde se estudian los procesos para el tratamiento de minerales que contengan una especie útil.</w:t>
      </w:r>
    </w:p>
    <w:p w:rsidR="00D3717E" w:rsidRPr="00EE6F78" w:rsidRDefault="00D3717E" w:rsidP="00BD1754">
      <w:pPr>
        <w:pStyle w:val="Prrafodelista"/>
        <w:rPr>
          <w:rFonts w:ascii="Impact" w:hAnsi="Impact"/>
          <w:sz w:val="36"/>
          <w:szCs w:val="36"/>
        </w:rPr>
      </w:pPr>
    </w:p>
    <w:p w:rsidR="00BD1754" w:rsidRPr="00D3717E" w:rsidRDefault="00BD1754" w:rsidP="00B8469E">
      <w:pPr>
        <w:pStyle w:val="Prrafodelista"/>
        <w:rPr>
          <w:rFonts w:ascii="Impact" w:hAnsi="Impact"/>
          <w:color w:val="FF0000"/>
          <w:sz w:val="36"/>
          <w:szCs w:val="36"/>
          <w:u w:val="single"/>
        </w:rPr>
      </w:pPr>
      <w:r w:rsidRPr="00D3717E">
        <w:rPr>
          <w:rFonts w:ascii="Impact" w:hAnsi="Impact"/>
          <w:color w:val="FF0000"/>
          <w:sz w:val="36"/>
          <w:szCs w:val="36"/>
          <w:u w:val="single"/>
        </w:rPr>
        <w:t>Objetivos de la metalurgia</w:t>
      </w:r>
      <w:r w:rsidR="00832B28" w:rsidRPr="00D3717E">
        <w:rPr>
          <w:rFonts w:ascii="Impact" w:hAnsi="Impact"/>
          <w:color w:val="FF0000"/>
          <w:sz w:val="36"/>
          <w:szCs w:val="36"/>
          <w:u w:val="single"/>
        </w:rPr>
        <w:t xml:space="preserve"> extractiva </w:t>
      </w:r>
    </w:p>
    <w:p w:rsidR="00D3717E" w:rsidRPr="00EE6F78" w:rsidRDefault="00D3717E" w:rsidP="00B8469E">
      <w:pPr>
        <w:pStyle w:val="Prrafodelista"/>
        <w:rPr>
          <w:rFonts w:ascii="Impact" w:hAnsi="Impact"/>
          <w:color w:val="FF0000"/>
          <w:sz w:val="36"/>
          <w:szCs w:val="36"/>
        </w:rPr>
      </w:pPr>
    </w:p>
    <w:p w:rsidR="00B8469E" w:rsidRPr="00EE6F78" w:rsidRDefault="00BD1754" w:rsidP="00BD1754">
      <w:pPr>
        <w:pStyle w:val="Prrafodelista"/>
        <w:numPr>
          <w:ilvl w:val="0"/>
          <w:numId w:val="1"/>
        </w:numPr>
        <w:rPr>
          <w:rFonts w:ascii="Impact" w:hAnsi="Impact"/>
          <w:color w:val="FF0000"/>
          <w:sz w:val="44"/>
          <w:szCs w:val="44"/>
        </w:rPr>
      </w:pPr>
      <w:r w:rsidRPr="00EE6F78">
        <w:rPr>
          <w:rFonts w:ascii="Impact" w:hAnsi="Impact"/>
          <w:sz w:val="36"/>
          <w:szCs w:val="36"/>
        </w:rPr>
        <w:t>utilizar procesos y operaciones simples</w:t>
      </w:r>
    </w:p>
    <w:p w:rsidR="00BD1754" w:rsidRPr="00EE6F78" w:rsidRDefault="00BD1754" w:rsidP="00BD1754">
      <w:pPr>
        <w:pStyle w:val="Prrafodelista"/>
        <w:numPr>
          <w:ilvl w:val="0"/>
          <w:numId w:val="1"/>
        </w:numPr>
        <w:rPr>
          <w:rFonts w:ascii="Impact" w:hAnsi="Impact"/>
          <w:color w:val="FF0000"/>
          <w:sz w:val="44"/>
          <w:szCs w:val="44"/>
        </w:rPr>
      </w:pPr>
      <w:r w:rsidRPr="00EE6F78">
        <w:rPr>
          <w:rFonts w:ascii="Impact" w:hAnsi="Impact"/>
          <w:sz w:val="36"/>
          <w:szCs w:val="36"/>
        </w:rPr>
        <w:t>alcanzar la mayor eficiencia posible</w:t>
      </w:r>
    </w:p>
    <w:p w:rsidR="00BD1754" w:rsidRPr="00EE6F78" w:rsidRDefault="00BD1754" w:rsidP="00BD1754">
      <w:pPr>
        <w:pStyle w:val="Prrafodelista"/>
        <w:numPr>
          <w:ilvl w:val="0"/>
          <w:numId w:val="1"/>
        </w:numPr>
        <w:rPr>
          <w:rFonts w:ascii="Impact" w:hAnsi="Impact"/>
          <w:color w:val="FF0000"/>
          <w:sz w:val="44"/>
          <w:szCs w:val="44"/>
        </w:rPr>
      </w:pPr>
      <w:r w:rsidRPr="00EE6F78">
        <w:rPr>
          <w:rFonts w:ascii="Impact" w:hAnsi="Impact"/>
          <w:sz w:val="36"/>
          <w:szCs w:val="36"/>
        </w:rPr>
        <w:t>no causar daños al medio ambiente</w:t>
      </w:r>
    </w:p>
    <w:p w:rsidR="00832B28" w:rsidRDefault="00832B28" w:rsidP="00832B28">
      <w:pPr>
        <w:rPr>
          <w:rFonts w:ascii="Impact" w:hAnsi="Impact"/>
          <w:color w:val="FF0000"/>
          <w:sz w:val="36"/>
          <w:szCs w:val="36"/>
        </w:rPr>
      </w:pPr>
    </w:p>
    <w:p w:rsidR="00832B28" w:rsidRDefault="00832B28" w:rsidP="00832B28">
      <w:pPr>
        <w:ind w:left="360"/>
        <w:rPr>
          <w:rFonts w:ascii="Impact" w:hAnsi="Impact"/>
          <w:color w:val="FF0000"/>
          <w:sz w:val="36"/>
          <w:szCs w:val="36"/>
        </w:rPr>
      </w:pPr>
    </w:p>
    <w:p w:rsidR="00EE6F78" w:rsidRPr="00832B28" w:rsidRDefault="00832B28" w:rsidP="00832B28">
      <w:pPr>
        <w:ind w:left="360"/>
        <w:rPr>
          <w:rFonts w:ascii="Impact" w:hAnsi="Impact"/>
          <w:color w:val="FF0000"/>
          <w:sz w:val="36"/>
          <w:szCs w:val="36"/>
        </w:rPr>
      </w:pPr>
      <w:r>
        <w:rPr>
          <w:rFonts w:ascii="Impact" w:hAnsi="Impact"/>
          <w:color w:val="FF0000"/>
          <w:sz w:val="36"/>
          <w:szCs w:val="36"/>
        </w:rPr>
        <w:t xml:space="preserve">2 </w:t>
      </w:r>
      <w:proofErr w:type="gramStart"/>
      <w:r w:rsidRPr="00832B28">
        <w:rPr>
          <w:rFonts w:ascii="Impact" w:hAnsi="Impact"/>
          <w:color w:val="FF0000"/>
          <w:sz w:val="36"/>
          <w:szCs w:val="36"/>
        </w:rPr>
        <w:t>metalurgia</w:t>
      </w:r>
      <w:proofErr w:type="gramEnd"/>
      <w:r w:rsidRPr="00832B28">
        <w:rPr>
          <w:rFonts w:ascii="Impact" w:hAnsi="Impact"/>
          <w:color w:val="FF0000"/>
          <w:sz w:val="36"/>
          <w:szCs w:val="36"/>
        </w:rPr>
        <w:t xml:space="preserve"> en polvos </w:t>
      </w:r>
    </w:p>
    <w:p w:rsidR="00832B28" w:rsidRDefault="00832B28" w:rsidP="00832B28">
      <w:pPr>
        <w:pStyle w:val="Prrafodelista"/>
        <w:rPr>
          <w:rFonts w:ascii="Impact" w:hAnsi="Impact"/>
          <w:sz w:val="36"/>
          <w:szCs w:val="36"/>
        </w:rPr>
      </w:pPr>
      <w:proofErr w:type="gramStart"/>
      <w:r>
        <w:rPr>
          <w:rFonts w:ascii="Impact" w:hAnsi="Impact"/>
          <w:sz w:val="36"/>
          <w:szCs w:val="36"/>
        </w:rPr>
        <w:t>se</w:t>
      </w:r>
      <w:proofErr w:type="gramEnd"/>
      <w:r>
        <w:rPr>
          <w:rFonts w:ascii="Impact" w:hAnsi="Impact"/>
          <w:sz w:val="36"/>
          <w:szCs w:val="36"/>
        </w:rPr>
        <w:t xml:space="preserve"> define </w:t>
      </w:r>
      <w:proofErr w:type="spellStart"/>
      <w:r>
        <w:rPr>
          <w:rFonts w:ascii="Impact" w:hAnsi="Impact"/>
          <w:sz w:val="36"/>
          <w:szCs w:val="36"/>
        </w:rPr>
        <w:t>comomla</w:t>
      </w:r>
      <w:proofErr w:type="spellEnd"/>
      <w:r>
        <w:rPr>
          <w:rFonts w:ascii="Impact" w:hAnsi="Impact"/>
          <w:sz w:val="36"/>
          <w:szCs w:val="36"/>
        </w:rPr>
        <w:t xml:space="preserve"> técnica de producción de polvos de un metal para poder emplearlos en la elaboración de objetos útiles. Los primeros en utilizar esta técnica fueron los egipcios desde el año 3000 </w:t>
      </w:r>
      <w:proofErr w:type="spellStart"/>
      <w:r>
        <w:rPr>
          <w:rFonts w:ascii="Impact" w:hAnsi="Impact"/>
          <w:sz w:val="36"/>
          <w:szCs w:val="36"/>
        </w:rPr>
        <w:t>ac</w:t>
      </w:r>
      <w:proofErr w:type="spellEnd"/>
      <w:r>
        <w:rPr>
          <w:rFonts w:ascii="Impact" w:hAnsi="Impact"/>
          <w:sz w:val="36"/>
          <w:szCs w:val="36"/>
        </w:rPr>
        <w:t xml:space="preserve"> </w:t>
      </w:r>
      <w:proofErr w:type="gramStart"/>
      <w:r>
        <w:rPr>
          <w:rFonts w:ascii="Impact" w:hAnsi="Impact"/>
          <w:sz w:val="36"/>
          <w:szCs w:val="36"/>
        </w:rPr>
        <w:t>.,</w:t>
      </w:r>
      <w:proofErr w:type="gramEnd"/>
      <w:r>
        <w:rPr>
          <w:rFonts w:ascii="Impact" w:hAnsi="Impact"/>
          <w:sz w:val="36"/>
          <w:szCs w:val="36"/>
        </w:rPr>
        <w:t xml:space="preserve"> en la </w:t>
      </w:r>
      <w:proofErr w:type="spellStart"/>
      <w:r>
        <w:rPr>
          <w:rFonts w:ascii="Impact" w:hAnsi="Impact"/>
          <w:sz w:val="36"/>
          <w:szCs w:val="36"/>
        </w:rPr>
        <w:t>producion</w:t>
      </w:r>
      <w:proofErr w:type="spellEnd"/>
      <w:r>
        <w:rPr>
          <w:rFonts w:ascii="Impact" w:hAnsi="Impact"/>
          <w:sz w:val="36"/>
          <w:szCs w:val="36"/>
        </w:rPr>
        <w:t xml:space="preserve"> de utensilios de hierro.</w:t>
      </w:r>
    </w:p>
    <w:p w:rsidR="00832B28" w:rsidRPr="00832B28" w:rsidRDefault="00832B28" w:rsidP="00832B28">
      <w:pPr>
        <w:rPr>
          <w:rFonts w:ascii="Impact" w:hAnsi="Impact"/>
          <w:color w:val="FF0000"/>
          <w:sz w:val="36"/>
          <w:szCs w:val="36"/>
        </w:rPr>
      </w:pPr>
    </w:p>
    <w:p w:rsidR="00832B28" w:rsidRPr="00832B28" w:rsidRDefault="00832B28" w:rsidP="00832B28">
      <w:pPr>
        <w:pStyle w:val="Prrafodelista"/>
        <w:numPr>
          <w:ilvl w:val="0"/>
          <w:numId w:val="3"/>
        </w:numPr>
        <w:rPr>
          <w:rFonts w:ascii="Impact" w:hAnsi="Impact"/>
          <w:color w:val="FF0000"/>
          <w:sz w:val="36"/>
          <w:szCs w:val="36"/>
        </w:rPr>
      </w:pPr>
      <w:proofErr w:type="spellStart"/>
      <w:r w:rsidRPr="00832B28">
        <w:rPr>
          <w:rFonts w:ascii="Impact" w:hAnsi="Impact"/>
          <w:color w:val="FF0000"/>
          <w:sz w:val="36"/>
          <w:szCs w:val="36"/>
        </w:rPr>
        <w:t>preosesos</w:t>
      </w:r>
      <w:proofErr w:type="spellEnd"/>
      <w:r w:rsidRPr="00832B28">
        <w:rPr>
          <w:rFonts w:ascii="Impact" w:hAnsi="Impact"/>
          <w:color w:val="FF0000"/>
          <w:sz w:val="36"/>
          <w:szCs w:val="36"/>
        </w:rPr>
        <w:t xml:space="preserve"> de la metalurgia de polvos</w:t>
      </w:r>
    </w:p>
    <w:p w:rsidR="00832B28" w:rsidRPr="00832B28" w:rsidRDefault="00832B28" w:rsidP="00832B28">
      <w:pPr>
        <w:pStyle w:val="Prrafodelista"/>
        <w:rPr>
          <w:rFonts w:ascii="Impact" w:hAnsi="Impact"/>
          <w:color w:val="FF0000"/>
          <w:sz w:val="36"/>
          <w:szCs w:val="36"/>
        </w:rPr>
      </w:pPr>
    </w:p>
    <w:p w:rsidR="00832B28" w:rsidRPr="00832B28" w:rsidRDefault="00832B28" w:rsidP="00832B28">
      <w:pPr>
        <w:pStyle w:val="Prrafodelista"/>
        <w:rPr>
          <w:rFonts w:ascii="Impact" w:hAnsi="Impact"/>
          <w:sz w:val="36"/>
          <w:szCs w:val="36"/>
        </w:rPr>
      </w:pPr>
      <w:proofErr w:type="gramStart"/>
      <w:r>
        <w:rPr>
          <w:rFonts w:ascii="Impact" w:hAnsi="Impact"/>
          <w:sz w:val="36"/>
          <w:szCs w:val="36"/>
        </w:rPr>
        <w:t>como</w:t>
      </w:r>
      <w:proofErr w:type="gramEnd"/>
      <w:r>
        <w:rPr>
          <w:rFonts w:ascii="Impact" w:hAnsi="Impact"/>
          <w:sz w:val="36"/>
          <w:szCs w:val="36"/>
        </w:rPr>
        <w:t xml:space="preserve"> principales proceso se tienen el compactado y sinterizado. El compactado consiste en preparar adecuadamente mezclas de polvos, a temperatura ambiente o a temperatura elevada y a una presión considerable alta. Se obtiene un comprimido manipulable, pero relativa frágil, al que</w:t>
      </w:r>
      <w:r w:rsidR="00D3717E">
        <w:rPr>
          <w:rFonts w:ascii="Impact" w:hAnsi="Impact"/>
          <w:sz w:val="36"/>
          <w:szCs w:val="36"/>
        </w:rPr>
        <w:t xml:space="preserve"> se le llamara aglomerado verde. El sinterizado es la operación donde el aglomerado verde expuesto a una fuente de calor inferior al punto de fusión del metal en atmosferas inertes. Este proceso le otorga las resistencias mecánicas que se requieren.</w:t>
      </w:r>
    </w:p>
    <w:p w:rsidR="00D3717E" w:rsidRPr="00D3717E" w:rsidRDefault="00D3717E" w:rsidP="00D3717E">
      <w:pPr>
        <w:pStyle w:val="Prrafodelista"/>
        <w:numPr>
          <w:ilvl w:val="0"/>
          <w:numId w:val="3"/>
        </w:numPr>
        <w:rPr>
          <w:rFonts w:ascii="Impact" w:hAnsi="Impact"/>
          <w:color w:val="FF0000"/>
          <w:sz w:val="36"/>
          <w:szCs w:val="36"/>
        </w:rPr>
      </w:pPr>
      <w:proofErr w:type="spellStart"/>
      <w:r w:rsidRPr="00D3717E">
        <w:rPr>
          <w:rFonts w:ascii="Impact" w:hAnsi="Impact"/>
          <w:color w:val="FF0000"/>
          <w:sz w:val="36"/>
          <w:szCs w:val="36"/>
        </w:rPr>
        <w:t>prosesos</w:t>
      </w:r>
      <w:proofErr w:type="spellEnd"/>
      <w:r w:rsidRPr="00D3717E">
        <w:rPr>
          <w:rFonts w:ascii="Impact" w:hAnsi="Impact"/>
          <w:color w:val="FF0000"/>
          <w:sz w:val="36"/>
          <w:szCs w:val="36"/>
        </w:rPr>
        <w:t xml:space="preserve"> </w:t>
      </w:r>
      <w:r>
        <w:rPr>
          <w:rFonts w:ascii="Impact" w:hAnsi="Impact"/>
          <w:color w:val="FF0000"/>
          <w:sz w:val="36"/>
          <w:szCs w:val="36"/>
        </w:rPr>
        <w:t>metalúrgicos</w:t>
      </w:r>
    </w:p>
    <w:p w:rsidR="00D3717E" w:rsidRDefault="00D3717E" w:rsidP="00D3717E">
      <w:pPr>
        <w:pStyle w:val="Prrafodelista"/>
        <w:rPr>
          <w:rFonts w:ascii="Impact" w:hAnsi="Impact"/>
          <w:sz w:val="36"/>
          <w:szCs w:val="36"/>
        </w:rPr>
      </w:pPr>
    </w:p>
    <w:p w:rsidR="00D3717E" w:rsidRDefault="00D3717E" w:rsidP="00D3717E">
      <w:pPr>
        <w:pStyle w:val="Prrafodelista"/>
        <w:rPr>
          <w:rFonts w:ascii="Impact" w:hAnsi="Impact"/>
          <w:sz w:val="36"/>
          <w:szCs w:val="36"/>
        </w:rPr>
      </w:pPr>
      <w:proofErr w:type="gramStart"/>
      <w:r>
        <w:rPr>
          <w:rFonts w:ascii="Impact" w:hAnsi="Impact"/>
          <w:sz w:val="36"/>
          <w:szCs w:val="36"/>
        </w:rPr>
        <w:t>procesos</w:t>
      </w:r>
      <w:proofErr w:type="gramEnd"/>
      <w:r>
        <w:rPr>
          <w:rFonts w:ascii="Impact" w:hAnsi="Impact"/>
          <w:sz w:val="36"/>
          <w:szCs w:val="36"/>
        </w:rPr>
        <w:t xml:space="preserve"> metalúrgicos comprenden las siguientes fases:</w:t>
      </w:r>
    </w:p>
    <w:p w:rsidR="00D3717E" w:rsidRPr="00D3717E" w:rsidRDefault="00D3717E" w:rsidP="00D3717E">
      <w:pPr>
        <w:pStyle w:val="Prrafodelista"/>
        <w:numPr>
          <w:ilvl w:val="0"/>
          <w:numId w:val="4"/>
        </w:numPr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>obtención del metal a partir del mineral que lo contien</w:t>
      </w:r>
      <w:r w:rsidR="006C43D5">
        <w:rPr>
          <w:rFonts w:ascii="Impact" w:hAnsi="Impact"/>
          <w:sz w:val="36"/>
          <w:szCs w:val="36"/>
        </w:rPr>
        <w:t>e</w:t>
      </w:r>
    </w:p>
    <w:p w:rsidR="00D3717E" w:rsidRDefault="00D3717E" w:rsidP="00832B28">
      <w:pPr>
        <w:pStyle w:val="Prrafodelista"/>
        <w:rPr>
          <w:rFonts w:ascii="Impact" w:hAnsi="Impact"/>
          <w:sz w:val="36"/>
          <w:szCs w:val="36"/>
        </w:rPr>
      </w:pPr>
    </w:p>
    <w:p w:rsidR="00D3717E" w:rsidRDefault="00D3717E" w:rsidP="00832B28">
      <w:pPr>
        <w:pStyle w:val="Prrafodelista"/>
        <w:rPr>
          <w:rFonts w:ascii="Impact" w:hAnsi="Impact"/>
          <w:sz w:val="36"/>
          <w:szCs w:val="36"/>
        </w:rPr>
      </w:pPr>
    </w:p>
    <w:p w:rsidR="00D3717E" w:rsidRDefault="00D3717E" w:rsidP="00832B28">
      <w:pPr>
        <w:pStyle w:val="Prrafodelista"/>
        <w:rPr>
          <w:rFonts w:ascii="Impact" w:hAnsi="Impact"/>
          <w:sz w:val="36"/>
          <w:szCs w:val="36"/>
        </w:rPr>
      </w:pPr>
    </w:p>
    <w:p w:rsidR="00D3717E" w:rsidRPr="006C43D5" w:rsidRDefault="006C43D5" w:rsidP="00832B28">
      <w:pPr>
        <w:pStyle w:val="Prrafodelista"/>
        <w:rPr>
          <w:rFonts w:ascii="Impact" w:hAnsi="Impact"/>
          <w:color w:val="FF0000"/>
          <w:sz w:val="36"/>
          <w:szCs w:val="36"/>
        </w:rPr>
      </w:pPr>
      <w:proofErr w:type="gramStart"/>
      <w:r w:rsidRPr="006C43D5">
        <w:rPr>
          <w:rFonts w:ascii="Impact" w:hAnsi="Impact"/>
          <w:color w:val="FF0000"/>
          <w:sz w:val="36"/>
          <w:szCs w:val="36"/>
        </w:rPr>
        <w:t>historia</w:t>
      </w:r>
      <w:proofErr w:type="gramEnd"/>
      <w:r w:rsidRPr="006C43D5">
        <w:rPr>
          <w:rFonts w:ascii="Impact" w:hAnsi="Impact"/>
          <w:color w:val="FF0000"/>
          <w:sz w:val="36"/>
          <w:szCs w:val="36"/>
        </w:rPr>
        <w:t>:</w:t>
      </w:r>
    </w:p>
    <w:p w:rsidR="00D3717E" w:rsidRDefault="00D3717E" w:rsidP="00832B28">
      <w:pPr>
        <w:pStyle w:val="Prrafodelista"/>
        <w:rPr>
          <w:rFonts w:ascii="Impact" w:hAnsi="Impact"/>
          <w:sz w:val="36"/>
          <w:szCs w:val="36"/>
        </w:rPr>
      </w:pPr>
    </w:p>
    <w:p w:rsidR="00D3717E" w:rsidRDefault="00D3717E" w:rsidP="00832B28">
      <w:pPr>
        <w:pStyle w:val="Prrafodelista"/>
        <w:rPr>
          <w:rFonts w:ascii="Impact" w:hAnsi="Impact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  <w:r w:rsidRPr="006C43D5">
        <w:rPr>
          <w:rFonts w:ascii="Impact" w:hAnsi="Impact"/>
          <w:sz w:val="36"/>
          <w:szCs w:val="36"/>
        </w:rPr>
        <w:t xml:space="preserve">El cobre fue uno de los primeros minerales trabajados por el hombre, ya que el cobre se encuentra en estado casi puro (cobre nativo) en la naturaleza. Junto al oro y la plata fue utilizado desde finales del Neolítico, golpeándolo, al principio, hasta dejarlo plano como una lámina. Después, como consecuencia del perfeccionamiento de las técnicas cerámicas, se aprendió a fundirlo en hornos y vaciarlo en moldes, lo que permitió fabricar mejores herramientas y en mayor cantidad. Esto originó la etapa del bronce de la Humanidad (también conocida como </w:t>
      </w:r>
      <w:proofErr w:type="spellStart"/>
      <w:r w:rsidRPr="006C43D5">
        <w:rPr>
          <w:rFonts w:ascii="Impact" w:hAnsi="Impact"/>
          <w:sz w:val="36"/>
          <w:szCs w:val="36"/>
        </w:rPr>
        <w:t>Calcolítico</w:t>
      </w:r>
      <w:proofErr w:type="spellEnd"/>
      <w:r w:rsidRPr="006C43D5">
        <w:rPr>
          <w:rFonts w:ascii="Impact" w:hAnsi="Impact"/>
          <w:sz w:val="36"/>
          <w:szCs w:val="36"/>
        </w:rPr>
        <w:t>).</w:t>
      </w: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  <w:r w:rsidRPr="006C43D5">
        <w:rPr>
          <w:rFonts w:ascii="Impact" w:hAnsi="Impact"/>
          <w:sz w:val="36"/>
          <w:szCs w:val="36"/>
        </w:rPr>
        <w:t xml:space="preserve">Posteriormente se experimentó con diversas aleaciones, como la del arsénico, que produjo cobre </w:t>
      </w:r>
      <w:proofErr w:type="spellStart"/>
      <w:r w:rsidRPr="006C43D5">
        <w:rPr>
          <w:rFonts w:ascii="Impact" w:hAnsi="Impact"/>
          <w:sz w:val="36"/>
          <w:szCs w:val="36"/>
        </w:rPr>
        <w:t>arsenicado</w:t>
      </w:r>
      <w:proofErr w:type="spellEnd"/>
      <w:r w:rsidRPr="006C43D5">
        <w:rPr>
          <w:rFonts w:ascii="Impact" w:hAnsi="Impact"/>
          <w:sz w:val="36"/>
          <w:szCs w:val="36"/>
        </w:rPr>
        <w:t xml:space="preserve">, o la del estaño, que dio lugar al bronce, que dio lugar a la Edad de bronce de la Humanidad. El bronce es más duro y cortante que el cobre y apareció hacia el 3.000 </w:t>
      </w:r>
      <w:proofErr w:type="spellStart"/>
      <w:r w:rsidRPr="006C43D5">
        <w:rPr>
          <w:rFonts w:ascii="Impact" w:hAnsi="Impact"/>
          <w:sz w:val="36"/>
          <w:szCs w:val="36"/>
        </w:rPr>
        <w:t>aC</w:t>
      </w:r>
      <w:proofErr w:type="spellEnd"/>
      <w:r w:rsidRPr="006C43D5">
        <w:rPr>
          <w:rFonts w:ascii="Impact" w:hAnsi="Impact"/>
          <w:sz w:val="36"/>
          <w:szCs w:val="36"/>
        </w:rPr>
        <w:t>.</w:t>
      </w: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  <w:r w:rsidRPr="006C43D5">
        <w:rPr>
          <w:rFonts w:ascii="Impact" w:hAnsi="Impact"/>
          <w:sz w:val="36"/>
          <w:szCs w:val="36"/>
        </w:rPr>
        <w:t>El empleo de los metales se debió, inicialmente, a la necesidad que se creó el hombre de utilizar objetos de prestigio y ostentación (adornos de cobre), para, posteriormente, pasar a sustituir sus herramientas de piedra, hueso y madera por otras mucho más resistentes al calor y al frío (hechas en bronce y, sobre todo, hierro). Los utensilios elaborados con metales fueron muy variados: armas, herramientas, vasijas, adornos personales, domésticos y religiosos. El uso de los metales repercutió, a partir de la generalización del hierro, de diversas formas en la conformación de la civilización humana:</w:t>
      </w: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  <w:r w:rsidRPr="006C43D5">
        <w:rPr>
          <w:rFonts w:ascii="Impact" w:hAnsi="Impact"/>
          <w:sz w:val="36"/>
          <w:szCs w:val="36"/>
        </w:rPr>
        <w:t>Se intensificó la producción agropecuaria. El trabajo se especializó y diversificó. Aumentaron los intercambios. Se institucionalizó la guerra.</w:t>
      </w: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  <w:r w:rsidRPr="006C43D5">
        <w:rPr>
          <w:rFonts w:ascii="Impact" w:hAnsi="Impact"/>
          <w:sz w:val="36"/>
          <w:szCs w:val="36"/>
        </w:rPr>
        <w:t>En la Edad Media la metalurgia estaba muy ligada a las técnicas de purificación de metales preciosos y la acuñación de moneda.</w:t>
      </w:r>
    </w:p>
    <w:p w:rsidR="00D3717E" w:rsidRDefault="00D3717E" w:rsidP="00832B28">
      <w:pPr>
        <w:pStyle w:val="Prrafodelista"/>
        <w:rPr>
          <w:rFonts w:ascii="Impact" w:hAnsi="Impact"/>
          <w:sz w:val="36"/>
          <w:szCs w:val="36"/>
        </w:rPr>
      </w:pPr>
    </w:p>
    <w:p w:rsidR="00D3717E" w:rsidRDefault="00D3717E" w:rsidP="00832B28">
      <w:pPr>
        <w:pStyle w:val="Prrafodelista"/>
        <w:rPr>
          <w:rFonts w:ascii="Impact" w:hAnsi="Impact"/>
          <w:sz w:val="36"/>
          <w:szCs w:val="36"/>
        </w:rPr>
      </w:pPr>
    </w:p>
    <w:p w:rsidR="00D3717E" w:rsidRDefault="00D3717E" w:rsidP="00832B28">
      <w:pPr>
        <w:pStyle w:val="Prrafodelista"/>
        <w:rPr>
          <w:rFonts w:ascii="Impact" w:hAnsi="Impact"/>
          <w:sz w:val="36"/>
          <w:szCs w:val="36"/>
        </w:rPr>
      </w:pPr>
    </w:p>
    <w:p w:rsidR="006C43D5" w:rsidRDefault="006C43D5" w:rsidP="00832B28">
      <w:pPr>
        <w:pStyle w:val="Prrafodelista"/>
        <w:rPr>
          <w:rFonts w:ascii="Impact" w:hAnsi="Impact"/>
          <w:sz w:val="36"/>
          <w:szCs w:val="36"/>
        </w:rPr>
      </w:pPr>
    </w:p>
    <w:p w:rsidR="006C43D5" w:rsidRDefault="006C43D5" w:rsidP="00832B28">
      <w:pPr>
        <w:pStyle w:val="Prrafodelista"/>
        <w:rPr>
          <w:rFonts w:ascii="Impact" w:hAnsi="Impact"/>
          <w:sz w:val="36"/>
          <w:szCs w:val="36"/>
        </w:rPr>
      </w:pPr>
    </w:p>
    <w:p w:rsidR="006C43D5" w:rsidRDefault="006C43D5" w:rsidP="00832B28">
      <w:pPr>
        <w:pStyle w:val="Prrafodelista"/>
        <w:rPr>
          <w:rFonts w:ascii="Impact" w:hAnsi="Impact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color w:val="FF0000"/>
          <w:sz w:val="36"/>
          <w:szCs w:val="36"/>
        </w:rPr>
      </w:pPr>
      <w:r w:rsidRPr="006C43D5">
        <w:rPr>
          <w:rFonts w:ascii="Impact" w:hAnsi="Impact"/>
          <w:color w:val="FF0000"/>
          <w:sz w:val="36"/>
          <w:szCs w:val="36"/>
        </w:rPr>
        <w:t>Organigrama:</w:t>
      </w:r>
    </w:p>
    <w:p w:rsidR="006C43D5" w:rsidRDefault="006C43D5" w:rsidP="00832B28">
      <w:pPr>
        <w:pStyle w:val="Prrafodelista"/>
        <w:rPr>
          <w:rFonts w:ascii="Impact" w:hAnsi="Impact"/>
          <w:sz w:val="36"/>
          <w:szCs w:val="36"/>
        </w:rPr>
      </w:pPr>
    </w:p>
    <w:p w:rsidR="006C43D5" w:rsidRDefault="006C43D5" w:rsidP="00832B28">
      <w:pPr>
        <w:pStyle w:val="Prrafodelista"/>
        <w:rPr>
          <w:rFonts w:ascii="Impact" w:hAnsi="Impact"/>
          <w:sz w:val="36"/>
          <w:szCs w:val="36"/>
        </w:rPr>
      </w:pPr>
    </w:p>
    <w:p w:rsidR="006C43D5" w:rsidRDefault="006C43D5" w:rsidP="00832B28">
      <w:pPr>
        <w:pStyle w:val="Prrafodelista"/>
        <w:rPr>
          <w:rFonts w:ascii="Impact" w:hAnsi="Impact"/>
          <w:sz w:val="36"/>
          <w:szCs w:val="36"/>
        </w:rPr>
      </w:pPr>
      <w:r>
        <w:rPr>
          <w:rFonts w:ascii="Impact" w:hAnsi="Impact"/>
          <w:noProof/>
          <w:sz w:val="36"/>
          <w:szCs w:val="36"/>
          <w:lang w:eastAsia="es-CO"/>
        </w:rPr>
        <w:drawing>
          <wp:inline distT="0" distB="0" distL="0" distR="0">
            <wp:extent cx="5486400" cy="3200400"/>
            <wp:effectExtent l="38100" t="0" r="7620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C43D5" w:rsidRDefault="006C43D5" w:rsidP="00832B28">
      <w:pPr>
        <w:pStyle w:val="Prrafodelista"/>
        <w:rPr>
          <w:rFonts w:ascii="Impact" w:hAnsi="Impact"/>
          <w:sz w:val="36"/>
          <w:szCs w:val="36"/>
        </w:rPr>
      </w:pPr>
    </w:p>
    <w:p w:rsidR="006C43D5" w:rsidRDefault="006C43D5" w:rsidP="00832B28">
      <w:pPr>
        <w:pStyle w:val="Prrafodelista"/>
        <w:rPr>
          <w:rFonts w:ascii="Impact" w:hAnsi="Impact"/>
          <w:sz w:val="36"/>
          <w:szCs w:val="36"/>
        </w:rPr>
      </w:pPr>
    </w:p>
    <w:p w:rsidR="006C43D5" w:rsidRDefault="006C43D5" w:rsidP="00832B28">
      <w:pPr>
        <w:pStyle w:val="Prrafodelista"/>
        <w:rPr>
          <w:rFonts w:ascii="Impact" w:hAnsi="Impact"/>
          <w:sz w:val="36"/>
          <w:szCs w:val="36"/>
        </w:rPr>
      </w:pPr>
    </w:p>
    <w:p w:rsidR="006C43D5" w:rsidRDefault="006C43D5" w:rsidP="00832B28">
      <w:pPr>
        <w:pStyle w:val="Prrafodelista"/>
        <w:rPr>
          <w:rFonts w:ascii="Impact" w:hAnsi="Impact"/>
          <w:sz w:val="36"/>
          <w:szCs w:val="36"/>
        </w:rPr>
      </w:pPr>
    </w:p>
    <w:p w:rsidR="006C43D5" w:rsidRDefault="006C43D5" w:rsidP="00832B28">
      <w:pPr>
        <w:pStyle w:val="Prrafodelista"/>
        <w:rPr>
          <w:rFonts w:ascii="Impact" w:hAnsi="Impact"/>
          <w:sz w:val="36"/>
          <w:szCs w:val="36"/>
        </w:rPr>
      </w:pPr>
    </w:p>
    <w:p w:rsidR="006C43D5" w:rsidRDefault="006C43D5" w:rsidP="00832B28">
      <w:pPr>
        <w:pStyle w:val="Prrafodelista"/>
        <w:rPr>
          <w:rFonts w:ascii="Impact" w:hAnsi="Impact"/>
          <w:sz w:val="36"/>
          <w:szCs w:val="36"/>
        </w:rPr>
      </w:pPr>
    </w:p>
    <w:p w:rsidR="006C43D5" w:rsidRDefault="006C43D5" w:rsidP="00832B28">
      <w:pPr>
        <w:pStyle w:val="Prrafodelista"/>
        <w:rPr>
          <w:rFonts w:ascii="Impact" w:hAnsi="Impact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color w:val="FF0000"/>
          <w:sz w:val="36"/>
          <w:szCs w:val="36"/>
        </w:rPr>
      </w:pPr>
      <w:r w:rsidRPr="006C43D5">
        <w:rPr>
          <w:rFonts w:ascii="Impact" w:hAnsi="Impact"/>
          <w:color w:val="FF0000"/>
          <w:sz w:val="36"/>
          <w:szCs w:val="36"/>
        </w:rPr>
        <w:t>Información empresarial:</w:t>
      </w: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</w:p>
    <w:p w:rsidR="006C43D5" w:rsidRDefault="006C43D5" w:rsidP="006C43D5">
      <w:pPr>
        <w:pStyle w:val="Prrafodelista"/>
        <w:rPr>
          <w:rFonts w:ascii="Impact" w:hAnsi="Impact"/>
          <w:color w:val="FF0000"/>
          <w:sz w:val="36"/>
          <w:szCs w:val="36"/>
        </w:rPr>
      </w:pPr>
      <w:r w:rsidRPr="006C43D5">
        <w:rPr>
          <w:rFonts w:ascii="Impact" w:hAnsi="Impact"/>
          <w:color w:val="FF0000"/>
          <w:sz w:val="36"/>
          <w:szCs w:val="36"/>
        </w:rPr>
        <w:t xml:space="preserve">Fines: </w:t>
      </w:r>
    </w:p>
    <w:p w:rsidR="006C43D5" w:rsidRDefault="006C43D5" w:rsidP="006C43D5">
      <w:pPr>
        <w:pStyle w:val="Prrafodelista"/>
        <w:rPr>
          <w:rFonts w:ascii="Impact" w:hAnsi="Impact"/>
          <w:color w:val="FF0000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color w:val="FF0000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  <w:r w:rsidRPr="006C43D5">
        <w:rPr>
          <w:rFonts w:ascii="Impact" w:hAnsi="Impact"/>
          <w:sz w:val="36"/>
          <w:szCs w:val="36"/>
        </w:rPr>
        <w:t>•</w:t>
      </w:r>
      <w:r w:rsidRPr="006C43D5">
        <w:rPr>
          <w:rFonts w:ascii="Impact" w:hAnsi="Impact"/>
          <w:sz w:val="36"/>
          <w:szCs w:val="36"/>
        </w:rPr>
        <w:tab/>
        <w:t>Entregar bienes o servicios.</w:t>
      </w: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</w:p>
    <w:p w:rsidR="006C43D5" w:rsidRDefault="006C43D5" w:rsidP="006C43D5">
      <w:pPr>
        <w:pStyle w:val="Prrafodelista"/>
        <w:rPr>
          <w:rFonts w:ascii="Impact" w:hAnsi="Impact"/>
          <w:color w:val="FF0000"/>
          <w:sz w:val="36"/>
          <w:szCs w:val="36"/>
        </w:rPr>
      </w:pPr>
      <w:r w:rsidRPr="006C43D5">
        <w:rPr>
          <w:rFonts w:ascii="Impact" w:hAnsi="Impact"/>
          <w:color w:val="FF0000"/>
          <w:sz w:val="36"/>
          <w:szCs w:val="36"/>
        </w:rPr>
        <w:t>Funciones:</w:t>
      </w:r>
    </w:p>
    <w:p w:rsidR="006C43D5" w:rsidRDefault="006C43D5" w:rsidP="006C43D5">
      <w:pPr>
        <w:pStyle w:val="Prrafodelista"/>
        <w:rPr>
          <w:rFonts w:ascii="Impact" w:hAnsi="Impact"/>
          <w:color w:val="FF0000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color w:val="FF0000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  <w:r w:rsidRPr="006C43D5">
        <w:rPr>
          <w:rFonts w:ascii="Impact" w:hAnsi="Impact"/>
          <w:sz w:val="36"/>
          <w:szCs w:val="36"/>
        </w:rPr>
        <w:t>•</w:t>
      </w:r>
      <w:r w:rsidRPr="006C43D5">
        <w:rPr>
          <w:rFonts w:ascii="Impact" w:hAnsi="Impact"/>
          <w:sz w:val="36"/>
          <w:szCs w:val="36"/>
        </w:rPr>
        <w:tab/>
        <w:t xml:space="preserve">Comerciales: conexión entre empresa y consumidor; compras, venta y publicidad. </w:t>
      </w:r>
    </w:p>
    <w:p w:rsid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</w:p>
    <w:p w:rsidR="006C43D5" w:rsidRDefault="006C43D5" w:rsidP="006C43D5">
      <w:pPr>
        <w:pStyle w:val="Prrafodelista"/>
        <w:rPr>
          <w:rFonts w:ascii="Impact" w:hAnsi="Impact"/>
          <w:color w:val="FF0000"/>
          <w:sz w:val="36"/>
          <w:szCs w:val="36"/>
        </w:rPr>
      </w:pPr>
      <w:r w:rsidRPr="006C43D5">
        <w:rPr>
          <w:rFonts w:ascii="Impact" w:hAnsi="Impact"/>
          <w:color w:val="FF0000"/>
          <w:sz w:val="36"/>
          <w:szCs w:val="36"/>
        </w:rPr>
        <w:t xml:space="preserve">Elemento: </w:t>
      </w:r>
    </w:p>
    <w:p w:rsidR="006C43D5" w:rsidRPr="006C43D5" w:rsidRDefault="006C43D5" w:rsidP="006C43D5">
      <w:pPr>
        <w:pStyle w:val="Prrafodelista"/>
        <w:rPr>
          <w:rFonts w:ascii="Impact" w:hAnsi="Impact"/>
          <w:color w:val="FF0000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  <w:r w:rsidRPr="006C43D5">
        <w:rPr>
          <w:rFonts w:ascii="Impact" w:hAnsi="Impact"/>
          <w:sz w:val="36"/>
          <w:szCs w:val="36"/>
        </w:rPr>
        <w:t>•</w:t>
      </w:r>
      <w:r w:rsidRPr="006C43D5">
        <w:rPr>
          <w:rFonts w:ascii="Impact" w:hAnsi="Impact"/>
          <w:sz w:val="36"/>
          <w:szCs w:val="36"/>
        </w:rPr>
        <w:tab/>
        <w:t xml:space="preserve">Financieros: capitales necesarios para su funcionamiento </w:t>
      </w:r>
    </w:p>
    <w:p w:rsid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</w:p>
    <w:p w:rsid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</w:p>
    <w:p w:rsidR="006C43D5" w:rsidRDefault="006C43D5" w:rsidP="006C43D5">
      <w:pPr>
        <w:pStyle w:val="Prrafodelista"/>
        <w:rPr>
          <w:rFonts w:ascii="Impact" w:hAnsi="Impact"/>
          <w:color w:val="FF0000"/>
          <w:sz w:val="36"/>
          <w:szCs w:val="36"/>
        </w:rPr>
      </w:pPr>
      <w:r w:rsidRPr="006C43D5">
        <w:rPr>
          <w:rFonts w:ascii="Impact" w:hAnsi="Impact"/>
          <w:color w:val="FF0000"/>
          <w:sz w:val="36"/>
          <w:szCs w:val="36"/>
        </w:rPr>
        <w:t xml:space="preserve">Clases – por sector económico </w:t>
      </w:r>
    </w:p>
    <w:p w:rsidR="006C43D5" w:rsidRDefault="006C43D5" w:rsidP="006C43D5">
      <w:pPr>
        <w:pStyle w:val="Prrafodelista"/>
        <w:rPr>
          <w:rFonts w:ascii="Impact" w:hAnsi="Impact"/>
          <w:color w:val="FF0000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>•</w:t>
      </w:r>
      <w:r>
        <w:rPr>
          <w:rFonts w:ascii="Impact" w:hAnsi="Impact"/>
          <w:sz w:val="36"/>
          <w:szCs w:val="36"/>
        </w:rPr>
        <w:tab/>
        <w:t>Se</w:t>
      </w:r>
      <w:r w:rsidRPr="006C43D5">
        <w:rPr>
          <w:rFonts w:ascii="Impact" w:hAnsi="Impact"/>
          <w:sz w:val="36"/>
          <w:szCs w:val="36"/>
        </w:rPr>
        <w:t xml:space="preserve">cundarias: las empresas industriales que transforman los  naturales en productos </w:t>
      </w:r>
      <w:proofErr w:type="spellStart"/>
      <w:r w:rsidRPr="006C43D5">
        <w:rPr>
          <w:rFonts w:ascii="Impact" w:hAnsi="Impact"/>
          <w:sz w:val="36"/>
          <w:szCs w:val="36"/>
        </w:rPr>
        <w:t>semi</w:t>
      </w:r>
      <w:proofErr w:type="spellEnd"/>
      <w:r w:rsidRPr="006C43D5">
        <w:rPr>
          <w:rFonts w:ascii="Impact" w:hAnsi="Impact"/>
          <w:sz w:val="36"/>
          <w:szCs w:val="36"/>
        </w:rPr>
        <w:t xml:space="preserve"> elaborados </w:t>
      </w:r>
      <w:proofErr w:type="spellStart"/>
      <w:r w:rsidRPr="006C43D5">
        <w:rPr>
          <w:rFonts w:ascii="Impact" w:hAnsi="Impact"/>
          <w:sz w:val="36"/>
          <w:szCs w:val="36"/>
        </w:rPr>
        <w:t>atravez</w:t>
      </w:r>
      <w:proofErr w:type="spellEnd"/>
      <w:r w:rsidRPr="006C43D5">
        <w:rPr>
          <w:rFonts w:ascii="Impact" w:hAnsi="Impact"/>
          <w:sz w:val="36"/>
          <w:szCs w:val="36"/>
        </w:rPr>
        <w:t xml:space="preserve"> de </w:t>
      </w:r>
      <w:proofErr w:type="spellStart"/>
      <w:r w:rsidRPr="006C43D5">
        <w:rPr>
          <w:rFonts w:ascii="Impact" w:hAnsi="Impact"/>
          <w:sz w:val="36"/>
          <w:szCs w:val="36"/>
        </w:rPr>
        <w:t>de</w:t>
      </w:r>
      <w:proofErr w:type="spellEnd"/>
      <w:r w:rsidRPr="006C43D5">
        <w:rPr>
          <w:rFonts w:ascii="Impact" w:hAnsi="Impact"/>
          <w:sz w:val="36"/>
          <w:szCs w:val="36"/>
        </w:rPr>
        <w:t xml:space="preserve"> diferentes procesos productivos </w:t>
      </w:r>
    </w:p>
    <w:p w:rsid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color w:val="FF0000"/>
          <w:sz w:val="36"/>
          <w:szCs w:val="36"/>
        </w:rPr>
      </w:pPr>
      <w:r w:rsidRPr="006C43D5">
        <w:rPr>
          <w:rFonts w:ascii="Impact" w:hAnsi="Impact"/>
          <w:color w:val="FF0000"/>
          <w:sz w:val="36"/>
          <w:szCs w:val="36"/>
        </w:rPr>
        <w:t xml:space="preserve">Por tamaños </w:t>
      </w:r>
    </w:p>
    <w:p w:rsid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  <w:r w:rsidRPr="006C43D5">
        <w:rPr>
          <w:rFonts w:ascii="Impact" w:hAnsi="Impact"/>
          <w:sz w:val="36"/>
          <w:szCs w:val="36"/>
        </w:rPr>
        <w:t>•</w:t>
      </w:r>
      <w:r w:rsidRPr="006C43D5">
        <w:rPr>
          <w:rFonts w:ascii="Impact" w:hAnsi="Impact"/>
          <w:sz w:val="36"/>
          <w:szCs w:val="36"/>
        </w:rPr>
        <w:tab/>
        <w:t xml:space="preserve">Grandes – capital elevado uso tecnológico más de 250 empleados forma </w:t>
      </w:r>
      <w:proofErr w:type="spellStart"/>
      <w:r w:rsidRPr="006C43D5">
        <w:rPr>
          <w:rFonts w:ascii="Impact" w:hAnsi="Impact"/>
          <w:sz w:val="36"/>
          <w:szCs w:val="36"/>
        </w:rPr>
        <w:t>juridica</w:t>
      </w:r>
      <w:proofErr w:type="spellEnd"/>
      <w:r w:rsidRPr="006C43D5">
        <w:rPr>
          <w:rFonts w:ascii="Impact" w:hAnsi="Impact"/>
          <w:sz w:val="36"/>
          <w:szCs w:val="36"/>
        </w:rPr>
        <w:t xml:space="preserve"> de las sociedades de </w:t>
      </w:r>
      <w:proofErr w:type="gramStart"/>
      <w:r w:rsidRPr="006C43D5">
        <w:rPr>
          <w:rFonts w:ascii="Impact" w:hAnsi="Impact"/>
          <w:sz w:val="36"/>
          <w:szCs w:val="36"/>
        </w:rPr>
        <w:t>capital .</w:t>
      </w:r>
      <w:proofErr w:type="gramEnd"/>
    </w:p>
    <w:p w:rsid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color w:val="FF0000"/>
          <w:sz w:val="36"/>
          <w:szCs w:val="36"/>
        </w:rPr>
      </w:pPr>
      <w:r w:rsidRPr="006C43D5">
        <w:rPr>
          <w:rFonts w:ascii="Impact" w:hAnsi="Impact"/>
          <w:color w:val="FF0000"/>
          <w:sz w:val="36"/>
          <w:szCs w:val="36"/>
        </w:rPr>
        <w:t xml:space="preserve">Por capital </w:t>
      </w:r>
    </w:p>
    <w:p w:rsid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  <w:r w:rsidRPr="006C43D5">
        <w:rPr>
          <w:rFonts w:ascii="Impact" w:hAnsi="Impact"/>
          <w:sz w:val="36"/>
          <w:szCs w:val="36"/>
        </w:rPr>
        <w:t>•</w:t>
      </w:r>
      <w:r w:rsidRPr="006C43D5">
        <w:rPr>
          <w:rFonts w:ascii="Impact" w:hAnsi="Impact"/>
          <w:sz w:val="36"/>
          <w:szCs w:val="36"/>
        </w:rPr>
        <w:tab/>
        <w:t>Públicas-  son las que pertenecen al Estado; comunidades autónomas, ayuntamientos etc.</w:t>
      </w:r>
    </w:p>
    <w:p w:rsid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color w:val="FF0000"/>
          <w:sz w:val="36"/>
          <w:szCs w:val="36"/>
        </w:rPr>
      </w:pPr>
      <w:r w:rsidRPr="006C43D5">
        <w:rPr>
          <w:rFonts w:ascii="Impact" w:hAnsi="Impact"/>
          <w:color w:val="FF0000"/>
          <w:sz w:val="36"/>
          <w:szCs w:val="36"/>
        </w:rPr>
        <w:t xml:space="preserve">Por la  forma </w:t>
      </w:r>
      <w:proofErr w:type="spellStart"/>
      <w:r w:rsidRPr="006C43D5">
        <w:rPr>
          <w:rFonts w:ascii="Impact" w:hAnsi="Impact"/>
          <w:color w:val="FF0000"/>
          <w:sz w:val="36"/>
          <w:szCs w:val="36"/>
        </w:rPr>
        <w:t>juridica</w:t>
      </w:r>
      <w:proofErr w:type="spellEnd"/>
      <w:r w:rsidRPr="006C43D5">
        <w:rPr>
          <w:rFonts w:ascii="Impact" w:hAnsi="Impact"/>
          <w:color w:val="FF0000"/>
          <w:sz w:val="36"/>
          <w:szCs w:val="36"/>
        </w:rPr>
        <w:t xml:space="preserve"> </w:t>
      </w:r>
    </w:p>
    <w:p w:rsidR="006C43D5" w:rsidRDefault="006C43D5" w:rsidP="006C43D5">
      <w:pPr>
        <w:pStyle w:val="Prrafodelista"/>
        <w:rPr>
          <w:rFonts w:ascii="Impact" w:hAnsi="Impact"/>
          <w:color w:val="FF0000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color w:val="FF0000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  <w:r w:rsidRPr="006C43D5">
        <w:rPr>
          <w:rFonts w:ascii="Impact" w:hAnsi="Impact"/>
          <w:sz w:val="36"/>
          <w:szCs w:val="36"/>
        </w:rPr>
        <w:t>•</w:t>
      </w:r>
      <w:r w:rsidRPr="006C43D5">
        <w:rPr>
          <w:rFonts w:ascii="Impact" w:hAnsi="Impact"/>
          <w:sz w:val="36"/>
          <w:szCs w:val="36"/>
        </w:rPr>
        <w:tab/>
        <w:t>Colectiva – existe una separación entre el patrimonio de la empresa y el personal se responde ante las deudas de terceros con el patrimonio empresarial.</w:t>
      </w: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color w:val="FF0000"/>
          <w:sz w:val="36"/>
          <w:szCs w:val="36"/>
        </w:rPr>
      </w:pPr>
      <w:r w:rsidRPr="006C43D5">
        <w:rPr>
          <w:rFonts w:ascii="Impact" w:hAnsi="Impact"/>
          <w:color w:val="FF0000"/>
          <w:sz w:val="36"/>
          <w:szCs w:val="36"/>
        </w:rPr>
        <w:t>¿</w:t>
      </w:r>
      <w:proofErr w:type="spellStart"/>
      <w:r w:rsidRPr="006C43D5">
        <w:rPr>
          <w:rFonts w:ascii="Impact" w:hAnsi="Impact"/>
          <w:color w:val="FF0000"/>
          <w:sz w:val="36"/>
          <w:szCs w:val="36"/>
        </w:rPr>
        <w:t>Que</w:t>
      </w:r>
      <w:proofErr w:type="spellEnd"/>
      <w:r w:rsidRPr="006C43D5">
        <w:rPr>
          <w:rFonts w:ascii="Impact" w:hAnsi="Impact"/>
          <w:color w:val="FF0000"/>
          <w:sz w:val="36"/>
          <w:szCs w:val="36"/>
        </w:rPr>
        <w:t xml:space="preserve"> características comunes tienen las empresas?</w:t>
      </w:r>
    </w:p>
    <w:p w:rsid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  <w:r w:rsidRPr="006C43D5">
        <w:rPr>
          <w:rFonts w:ascii="Impact" w:hAnsi="Impact"/>
          <w:sz w:val="36"/>
          <w:szCs w:val="36"/>
        </w:rPr>
        <w:t>•</w:t>
      </w:r>
      <w:r w:rsidRPr="006C43D5">
        <w:rPr>
          <w:rFonts w:ascii="Impact" w:hAnsi="Impact"/>
          <w:sz w:val="36"/>
          <w:szCs w:val="36"/>
        </w:rPr>
        <w:tab/>
        <w:t xml:space="preserve">Son unidades de producción de bienes o representación de servicios </w:t>
      </w: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</w:p>
    <w:p w:rsidR="006C43D5" w:rsidRDefault="006C43D5" w:rsidP="006C43D5">
      <w:pPr>
        <w:pStyle w:val="Prrafodelista"/>
        <w:rPr>
          <w:rFonts w:ascii="Impact" w:hAnsi="Impact"/>
          <w:color w:val="FF0000"/>
          <w:sz w:val="36"/>
          <w:szCs w:val="36"/>
        </w:rPr>
      </w:pPr>
      <w:r w:rsidRPr="006C43D5">
        <w:rPr>
          <w:rFonts w:ascii="Impact" w:hAnsi="Impact"/>
          <w:color w:val="FF0000"/>
          <w:sz w:val="36"/>
          <w:szCs w:val="36"/>
        </w:rPr>
        <w:t xml:space="preserve">Sistema </w:t>
      </w:r>
    </w:p>
    <w:p w:rsidR="006C43D5" w:rsidRPr="006C43D5" w:rsidRDefault="006C43D5" w:rsidP="006C43D5">
      <w:pPr>
        <w:pStyle w:val="Prrafodelista"/>
        <w:rPr>
          <w:rFonts w:ascii="Impact" w:hAnsi="Impact"/>
          <w:color w:val="FF0000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  <w:r w:rsidRPr="006C43D5">
        <w:rPr>
          <w:rFonts w:ascii="Impact" w:hAnsi="Impact"/>
          <w:sz w:val="36"/>
          <w:szCs w:val="36"/>
        </w:rPr>
        <w:t>-</w:t>
      </w:r>
      <w:r w:rsidRPr="006C43D5">
        <w:rPr>
          <w:rFonts w:ascii="Impact" w:hAnsi="Impact"/>
          <w:sz w:val="36"/>
          <w:szCs w:val="36"/>
        </w:rPr>
        <w:tab/>
        <w:t>Humanos</w:t>
      </w: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  <w:r w:rsidRPr="006C43D5">
        <w:rPr>
          <w:rFonts w:ascii="Impact" w:hAnsi="Impact"/>
          <w:sz w:val="36"/>
          <w:szCs w:val="36"/>
        </w:rPr>
        <w:t>-</w:t>
      </w:r>
      <w:r w:rsidRPr="006C43D5">
        <w:rPr>
          <w:rFonts w:ascii="Impact" w:hAnsi="Impact"/>
          <w:sz w:val="36"/>
          <w:szCs w:val="36"/>
        </w:rPr>
        <w:tab/>
      </w:r>
      <w:proofErr w:type="gramStart"/>
      <w:r w:rsidRPr="006C43D5">
        <w:rPr>
          <w:rFonts w:ascii="Impact" w:hAnsi="Impact"/>
          <w:sz w:val="36"/>
          <w:szCs w:val="36"/>
        </w:rPr>
        <w:t>Financieros .</w:t>
      </w:r>
      <w:proofErr w:type="gramEnd"/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</w:p>
    <w:p w:rsidR="006C43D5" w:rsidRPr="006C43D5" w:rsidRDefault="006C43D5" w:rsidP="006C43D5">
      <w:pPr>
        <w:pStyle w:val="Prrafodelista"/>
        <w:rPr>
          <w:rFonts w:ascii="Impact" w:hAnsi="Impact"/>
          <w:sz w:val="36"/>
          <w:szCs w:val="36"/>
        </w:rPr>
      </w:pPr>
    </w:p>
    <w:p w:rsidR="006C43D5" w:rsidRPr="00832B28" w:rsidRDefault="006C43D5" w:rsidP="00832B28">
      <w:pPr>
        <w:pStyle w:val="Prrafodelista"/>
        <w:rPr>
          <w:rFonts w:ascii="Impact" w:hAnsi="Impact"/>
          <w:sz w:val="36"/>
          <w:szCs w:val="36"/>
        </w:rPr>
      </w:pPr>
    </w:p>
    <w:sectPr w:rsidR="006C43D5" w:rsidRPr="00832B28" w:rsidSect="00EE6F78">
      <w:pgSz w:w="12240" w:h="15840" w:code="1"/>
      <w:pgMar w:top="1134" w:right="1134" w:bottom="1134" w:left="1134" w:header="720" w:footer="720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D51A6"/>
    <w:multiLevelType w:val="hybridMultilevel"/>
    <w:tmpl w:val="ECA0639E"/>
    <w:lvl w:ilvl="0" w:tplc="E59296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51B08"/>
    <w:multiLevelType w:val="hybridMultilevel"/>
    <w:tmpl w:val="731C8224"/>
    <w:lvl w:ilvl="0" w:tplc="81228CB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4F0330"/>
    <w:multiLevelType w:val="hybridMultilevel"/>
    <w:tmpl w:val="AEEC3BFA"/>
    <w:lvl w:ilvl="0" w:tplc="81228C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329E9"/>
    <w:multiLevelType w:val="hybridMultilevel"/>
    <w:tmpl w:val="ED6E1A2C"/>
    <w:lvl w:ilvl="0" w:tplc="578C27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displayBackgroundShape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5E"/>
    <w:rsid w:val="00054E5E"/>
    <w:rsid w:val="002B128C"/>
    <w:rsid w:val="0061114D"/>
    <w:rsid w:val="006C43D5"/>
    <w:rsid w:val="00832B28"/>
    <w:rsid w:val="009743CA"/>
    <w:rsid w:val="009B422C"/>
    <w:rsid w:val="00AA0003"/>
    <w:rsid w:val="00B8469E"/>
    <w:rsid w:val="00BD1754"/>
    <w:rsid w:val="00D3717E"/>
    <w:rsid w:val="00DD2624"/>
    <w:rsid w:val="00EC1222"/>
    <w:rsid w:val="00EE6F78"/>
    <w:rsid w:val="00F4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,"/>
  <w15:docId w15:val="{919264A6-0F88-4F03-B9AF-6637527B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4E5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17DA57A-328A-4C48-B21E-08C8E93C963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es-CO"/>
        </a:p>
      </dgm:t>
    </dgm:pt>
    <dgm:pt modelId="{DC04E68D-310B-4846-92B4-422A19144430}">
      <dgm:prSet phldrT="[Texto]" phldr="1"/>
      <dgm:spPr/>
      <dgm:t>
        <a:bodyPr/>
        <a:lstStyle/>
        <a:p>
          <a:endParaRPr lang="es-CO"/>
        </a:p>
      </dgm:t>
    </dgm:pt>
    <dgm:pt modelId="{F5DC509F-7746-4D51-88BD-2A2100DD63CA}" type="parTrans" cxnId="{45F1C971-51E2-4615-982F-3BFB71D1C486}">
      <dgm:prSet/>
      <dgm:spPr/>
      <dgm:t>
        <a:bodyPr/>
        <a:lstStyle/>
        <a:p>
          <a:endParaRPr lang="es-CO"/>
        </a:p>
      </dgm:t>
    </dgm:pt>
    <dgm:pt modelId="{EF853172-3D2D-4E8C-9A36-7DA05AB2A6FE}" type="sibTrans" cxnId="{45F1C971-51E2-4615-982F-3BFB71D1C486}">
      <dgm:prSet/>
      <dgm:spPr/>
      <dgm:t>
        <a:bodyPr/>
        <a:lstStyle/>
        <a:p>
          <a:endParaRPr lang="es-CO"/>
        </a:p>
      </dgm:t>
    </dgm:pt>
    <dgm:pt modelId="{85BBD6EF-3324-4DAB-8188-8A8F08A5A3E2}" type="asst">
      <dgm:prSet phldrT="[Texto]" phldr="1"/>
      <dgm:spPr/>
      <dgm:t>
        <a:bodyPr/>
        <a:lstStyle/>
        <a:p>
          <a:endParaRPr lang="es-CO"/>
        </a:p>
      </dgm:t>
    </dgm:pt>
    <dgm:pt modelId="{F1A499CA-DFF3-46AE-BAE5-D4125C4EBF8A}" type="parTrans" cxnId="{FC2BF369-ED9A-4015-9F10-DC2E30A1C5AF}">
      <dgm:prSet/>
      <dgm:spPr/>
      <dgm:t>
        <a:bodyPr/>
        <a:lstStyle/>
        <a:p>
          <a:endParaRPr lang="es-CO"/>
        </a:p>
      </dgm:t>
    </dgm:pt>
    <dgm:pt modelId="{8DD7C8BA-3641-4237-BA7C-253EBC9B36C2}" type="sibTrans" cxnId="{FC2BF369-ED9A-4015-9F10-DC2E30A1C5AF}">
      <dgm:prSet/>
      <dgm:spPr/>
      <dgm:t>
        <a:bodyPr/>
        <a:lstStyle/>
        <a:p>
          <a:endParaRPr lang="es-CO"/>
        </a:p>
      </dgm:t>
    </dgm:pt>
    <dgm:pt modelId="{823949AE-DE2E-4FCF-A2F8-3F0A25E31B31}">
      <dgm:prSet phldrT="[Texto]" phldr="1"/>
      <dgm:spPr/>
      <dgm:t>
        <a:bodyPr/>
        <a:lstStyle/>
        <a:p>
          <a:endParaRPr lang="es-CO"/>
        </a:p>
      </dgm:t>
    </dgm:pt>
    <dgm:pt modelId="{1ED7CAE8-8722-4839-94EA-E5D148887538}" type="parTrans" cxnId="{98C33A19-100E-47C9-97CB-C68D80D4B0DB}">
      <dgm:prSet/>
      <dgm:spPr/>
      <dgm:t>
        <a:bodyPr/>
        <a:lstStyle/>
        <a:p>
          <a:endParaRPr lang="es-CO"/>
        </a:p>
      </dgm:t>
    </dgm:pt>
    <dgm:pt modelId="{9DEA7C75-4575-437F-B9BA-CF30F9FCB8F7}" type="sibTrans" cxnId="{98C33A19-100E-47C9-97CB-C68D80D4B0DB}">
      <dgm:prSet/>
      <dgm:spPr/>
      <dgm:t>
        <a:bodyPr/>
        <a:lstStyle/>
        <a:p>
          <a:endParaRPr lang="es-CO"/>
        </a:p>
      </dgm:t>
    </dgm:pt>
    <dgm:pt modelId="{9DC89947-C95A-41EC-A9DC-B4F54DA3D92C}">
      <dgm:prSet phldrT="[Texto]" phldr="1"/>
      <dgm:spPr/>
      <dgm:t>
        <a:bodyPr/>
        <a:lstStyle/>
        <a:p>
          <a:endParaRPr lang="es-CO"/>
        </a:p>
      </dgm:t>
    </dgm:pt>
    <dgm:pt modelId="{A60BAB12-ECA7-4345-B1AA-83F50FCD8E63}" type="parTrans" cxnId="{A4E960E4-6246-442F-A9EB-801DD123E807}">
      <dgm:prSet/>
      <dgm:spPr/>
      <dgm:t>
        <a:bodyPr/>
        <a:lstStyle/>
        <a:p>
          <a:endParaRPr lang="es-CO"/>
        </a:p>
      </dgm:t>
    </dgm:pt>
    <dgm:pt modelId="{BDF10696-7A42-48BD-B616-62C19208EFAC}" type="sibTrans" cxnId="{A4E960E4-6246-442F-A9EB-801DD123E807}">
      <dgm:prSet/>
      <dgm:spPr/>
      <dgm:t>
        <a:bodyPr/>
        <a:lstStyle/>
        <a:p>
          <a:endParaRPr lang="es-CO"/>
        </a:p>
      </dgm:t>
    </dgm:pt>
    <dgm:pt modelId="{0EA67751-EDA0-4E50-BF1F-D0D053AF8CD6}">
      <dgm:prSet phldrT="[Texto]" phldr="1"/>
      <dgm:spPr/>
      <dgm:t>
        <a:bodyPr/>
        <a:lstStyle/>
        <a:p>
          <a:endParaRPr lang="es-CO"/>
        </a:p>
      </dgm:t>
    </dgm:pt>
    <dgm:pt modelId="{DA4DC10E-7601-41B2-8900-6802C5D3FC60}" type="parTrans" cxnId="{67B28A38-D776-4EAD-A8DC-05ED595CEDCE}">
      <dgm:prSet/>
      <dgm:spPr/>
      <dgm:t>
        <a:bodyPr/>
        <a:lstStyle/>
        <a:p>
          <a:endParaRPr lang="es-CO"/>
        </a:p>
      </dgm:t>
    </dgm:pt>
    <dgm:pt modelId="{ADFFE615-C086-4FF8-B3C9-4147BBE10F71}" type="sibTrans" cxnId="{67B28A38-D776-4EAD-A8DC-05ED595CEDCE}">
      <dgm:prSet/>
      <dgm:spPr/>
      <dgm:t>
        <a:bodyPr/>
        <a:lstStyle/>
        <a:p>
          <a:endParaRPr lang="es-CO"/>
        </a:p>
      </dgm:t>
    </dgm:pt>
    <dgm:pt modelId="{D0D22EB9-AC38-4EFE-B7C5-54ED195FC8A8}" type="pres">
      <dgm:prSet presAssocID="{A17DA57A-328A-4C48-B21E-08C8E93C963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48C55BF8-C1CD-46D5-88D8-03AD2D196264}" type="pres">
      <dgm:prSet presAssocID="{DC04E68D-310B-4846-92B4-422A19144430}" presName="hierRoot1" presStyleCnt="0">
        <dgm:presLayoutVars>
          <dgm:hierBranch val="init"/>
        </dgm:presLayoutVars>
      </dgm:prSet>
      <dgm:spPr/>
    </dgm:pt>
    <dgm:pt modelId="{D481C42A-F15D-4FB7-B314-E1D102E72BF9}" type="pres">
      <dgm:prSet presAssocID="{DC04E68D-310B-4846-92B4-422A19144430}" presName="rootComposite1" presStyleCnt="0"/>
      <dgm:spPr/>
    </dgm:pt>
    <dgm:pt modelId="{7888AD8B-F5CD-4CF6-9778-EA81511D1990}" type="pres">
      <dgm:prSet presAssocID="{DC04E68D-310B-4846-92B4-422A19144430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96C0DFB-9167-4B6A-93C4-4537D5CE06A0}" type="pres">
      <dgm:prSet presAssocID="{DC04E68D-310B-4846-92B4-422A19144430}" presName="rootConnector1" presStyleLbl="node1" presStyleIdx="0" presStyleCnt="0"/>
      <dgm:spPr/>
      <dgm:t>
        <a:bodyPr/>
        <a:lstStyle/>
        <a:p>
          <a:endParaRPr lang="es-CO"/>
        </a:p>
      </dgm:t>
    </dgm:pt>
    <dgm:pt modelId="{02C69F90-31D0-47D1-B2B1-099749A481BB}" type="pres">
      <dgm:prSet presAssocID="{DC04E68D-310B-4846-92B4-422A19144430}" presName="hierChild2" presStyleCnt="0"/>
      <dgm:spPr/>
    </dgm:pt>
    <dgm:pt modelId="{F0AEED1A-D82D-41DB-9E71-9B77227C1093}" type="pres">
      <dgm:prSet presAssocID="{1ED7CAE8-8722-4839-94EA-E5D148887538}" presName="Name37" presStyleLbl="parChTrans1D2" presStyleIdx="0" presStyleCnt="4"/>
      <dgm:spPr/>
      <dgm:t>
        <a:bodyPr/>
        <a:lstStyle/>
        <a:p>
          <a:endParaRPr lang="es-CO"/>
        </a:p>
      </dgm:t>
    </dgm:pt>
    <dgm:pt modelId="{7A1CA1F2-9407-4ED2-B7F3-698AC07356A4}" type="pres">
      <dgm:prSet presAssocID="{823949AE-DE2E-4FCF-A2F8-3F0A25E31B31}" presName="hierRoot2" presStyleCnt="0">
        <dgm:presLayoutVars>
          <dgm:hierBranch val="init"/>
        </dgm:presLayoutVars>
      </dgm:prSet>
      <dgm:spPr/>
    </dgm:pt>
    <dgm:pt modelId="{3D468863-9E82-4CB3-B8A3-947169F9A1BD}" type="pres">
      <dgm:prSet presAssocID="{823949AE-DE2E-4FCF-A2F8-3F0A25E31B31}" presName="rootComposite" presStyleCnt="0"/>
      <dgm:spPr/>
    </dgm:pt>
    <dgm:pt modelId="{782AD117-2559-4695-B68E-80BF2A87507A}" type="pres">
      <dgm:prSet presAssocID="{823949AE-DE2E-4FCF-A2F8-3F0A25E31B31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1460481-2D9F-4CF8-8D15-024C2DDFB396}" type="pres">
      <dgm:prSet presAssocID="{823949AE-DE2E-4FCF-A2F8-3F0A25E31B31}" presName="rootConnector" presStyleLbl="node2" presStyleIdx="0" presStyleCnt="3"/>
      <dgm:spPr/>
      <dgm:t>
        <a:bodyPr/>
        <a:lstStyle/>
        <a:p>
          <a:endParaRPr lang="es-CO"/>
        </a:p>
      </dgm:t>
    </dgm:pt>
    <dgm:pt modelId="{50E4AA57-A3CB-421D-9D13-BED37631ABB0}" type="pres">
      <dgm:prSet presAssocID="{823949AE-DE2E-4FCF-A2F8-3F0A25E31B31}" presName="hierChild4" presStyleCnt="0"/>
      <dgm:spPr/>
    </dgm:pt>
    <dgm:pt modelId="{473A0A43-8881-42F5-9D47-73F8E78AAB34}" type="pres">
      <dgm:prSet presAssocID="{823949AE-DE2E-4FCF-A2F8-3F0A25E31B31}" presName="hierChild5" presStyleCnt="0"/>
      <dgm:spPr/>
    </dgm:pt>
    <dgm:pt modelId="{640F4422-B4E5-4574-8E91-7D1942B9F22B}" type="pres">
      <dgm:prSet presAssocID="{A60BAB12-ECA7-4345-B1AA-83F50FCD8E63}" presName="Name37" presStyleLbl="parChTrans1D2" presStyleIdx="1" presStyleCnt="4"/>
      <dgm:spPr/>
      <dgm:t>
        <a:bodyPr/>
        <a:lstStyle/>
        <a:p>
          <a:endParaRPr lang="es-CO"/>
        </a:p>
      </dgm:t>
    </dgm:pt>
    <dgm:pt modelId="{DBAEFDFD-BFF1-4008-A48A-DDF87D1ED768}" type="pres">
      <dgm:prSet presAssocID="{9DC89947-C95A-41EC-A9DC-B4F54DA3D92C}" presName="hierRoot2" presStyleCnt="0">
        <dgm:presLayoutVars>
          <dgm:hierBranch val="init"/>
        </dgm:presLayoutVars>
      </dgm:prSet>
      <dgm:spPr/>
    </dgm:pt>
    <dgm:pt modelId="{CB3A199E-BBB0-481E-9369-389BF7F48B31}" type="pres">
      <dgm:prSet presAssocID="{9DC89947-C95A-41EC-A9DC-B4F54DA3D92C}" presName="rootComposite" presStyleCnt="0"/>
      <dgm:spPr/>
    </dgm:pt>
    <dgm:pt modelId="{9BB83203-B86B-490D-B2D9-214FF7A29842}" type="pres">
      <dgm:prSet presAssocID="{9DC89947-C95A-41EC-A9DC-B4F54DA3D92C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18CC811E-00BF-431A-943B-49C91215E7F5}" type="pres">
      <dgm:prSet presAssocID="{9DC89947-C95A-41EC-A9DC-B4F54DA3D92C}" presName="rootConnector" presStyleLbl="node2" presStyleIdx="1" presStyleCnt="3"/>
      <dgm:spPr/>
      <dgm:t>
        <a:bodyPr/>
        <a:lstStyle/>
        <a:p>
          <a:endParaRPr lang="es-CO"/>
        </a:p>
      </dgm:t>
    </dgm:pt>
    <dgm:pt modelId="{0C468A04-C34E-499E-AC65-B729D9995872}" type="pres">
      <dgm:prSet presAssocID="{9DC89947-C95A-41EC-A9DC-B4F54DA3D92C}" presName="hierChild4" presStyleCnt="0"/>
      <dgm:spPr/>
    </dgm:pt>
    <dgm:pt modelId="{EF3662B0-BFEA-42B6-B92F-73FA6B813CC3}" type="pres">
      <dgm:prSet presAssocID="{9DC89947-C95A-41EC-A9DC-B4F54DA3D92C}" presName="hierChild5" presStyleCnt="0"/>
      <dgm:spPr/>
    </dgm:pt>
    <dgm:pt modelId="{A5816B11-99DA-4BBB-A11B-1FC0929EC603}" type="pres">
      <dgm:prSet presAssocID="{DA4DC10E-7601-41B2-8900-6802C5D3FC60}" presName="Name37" presStyleLbl="parChTrans1D2" presStyleIdx="2" presStyleCnt="4"/>
      <dgm:spPr/>
      <dgm:t>
        <a:bodyPr/>
        <a:lstStyle/>
        <a:p>
          <a:endParaRPr lang="es-CO"/>
        </a:p>
      </dgm:t>
    </dgm:pt>
    <dgm:pt modelId="{FB423059-28A3-495F-929B-38E9C8538AE9}" type="pres">
      <dgm:prSet presAssocID="{0EA67751-EDA0-4E50-BF1F-D0D053AF8CD6}" presName="hierRoot2" presStyleCnt="0">
        <dgm:presLayoutVars>
          <dgm:hierBranch val="init"/>
        </dgm:presLayoutVars>
      </dgm:prSet>
      <dgm:spPr/>
    </dgm:pt>
    <dgm:pt modelId="{9239FA18-7DED-471E-93DB-EA0A342885F4}" type="pres">
      <dgm:prSet presAssocID="{0EA67751-EDA0-4E50-BF1F-D0D053AF8CD6}" presName="rootComposite" presStyleCnt="0"/>
      <dgm:spPr/>
    </dgm:pt>
    <dgm:pt modelId="{C78ADE1D-674B-4982-97CE-08D10AF1F3D1}" type="pres">
      <dgm:prSet presAssocID="{0EA67751-EDA0-4E50-BF1F-D0D053AF8CD6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1E08571-6E26-48C3-8C5C-6CA660BAAEC4}" type="pres">
      <dgm:prSet presAssocID="{0EA67751-EDA0-4E50-BF1F-D0D053AF8CD6}" presName="rootConnector" presStyleLbl="node2" presStyleIdx="2" presStyleCnt="3"/>
      <dgm:spPr/>
      <dgm:t>
        <a:bodyPr/>
        <a:lstStyle/>
        <a:p>
          <a:endParaRPr lang="es-CO"/>
        </a:p>
      </dgm:t>
    </dgm:pt>
    <dgm:pt modelId="{BAF2CE6D-01DC-44D5-8C81-5F07C396A1F9}" type="pres">
      <dgm:prSet presAssocID="{0EA67751-EDA0-4E50-BF1F-D0D053AF8CD6}" presName="hierChild4" presStyleCnt="0"/>
      <dgm:spPr/>
    </dgm:pt>
    <dgm:pt modelId="{738B9905-59F6-4811-A12F-8C67B78923EC}" type="pres">
      <dgm:prSet presAssocID="{0EA67751-EDA0-4E50-BF1F-D0D053AF8CD6}" presName="hierChild5" presStyleCnt="0"/>
      <dgm:spPr/>
    </dgm:pt>
    <dgm:pt modelId="{0CCECD7C-A6C1-4743-9C2B-6116569CCE53}" type="pres">
      <dgm:prSet presAssocID="{DC04E68D-310B-4846-92B4-422A19144430}" presName="hierChild3" presStyleCnt="0"/>
      <dgm:spPr/>
    </dgm:pt>
    <dgm:pt modelId="{F7CB0BFB-981E-472B-8E4C-77AE53A86662}" type="pres">
      <dgm:prSet presAssocID="{F1A499CA-DFF3-46AE-BAE5-D4125C4EBF8A}" presName="Name111" presStyleLbl="parChTrans1D2" presStyleIdx="3" presStyleCnt="4"/>
      <dgm:spPr/>
      <dgm:t>
        <a:bodyPr/>
        <a:lstStyle/>
        <a:p>
          <a:endParaRPr lang="es-CO"/>
        </a:p>
      </dgm:t>
    </dgm:pt>
    <dgm:pt modelId="{6E7ABFE5-5354-4F90-9DB9-A77C60BDD613}" type="pres">
      <dgm:prSet presAssocID="{85BBD6EF-3324-4DAB-8188-8A8F08A5A3E2}" presName="hierRoot3" presStyleCnt="0">
        <dgm:presLayoutVars>
          <dgm:hierBranch val="init"/>
        </dgm:presLayoutVars>
      </dgm:prSet>
      <dgm:spPr/>
    </dgm:pt>
    <dgm:pt modelId="{94027866-C219-4459-83BA-34C3DC7E3B8D}" type="pres">
      <dgm:prSet presAssocID="{85BBD6EF-3324-4DAB-8188-8A8F08A5A3E2}" presName="rootComposite3" presStyleCnt="0"/>
      <dgm:spPr/>
    </dgm:pt>
    <dgm:pt modelId="{C8B16078-C7A4-4E55-88B8-840BA45168E2}" type="pres">
      <dgm:prSet presAssocID="{85BBD6EF-3324-4DAB-8188-8A8F08A5A3E2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58A31FE-1259-44CC-A74D-7F145A42797F}" type="pres">
      <dgm:prSet presAssocID="{85BBD6EF-3324-4DAB-8188-8A8F08A5A3E2}" presName="rootConnector3" presStyleLbl="asst1" presStyleIdx="0" presStyleCnt="1"/>
      <dgm:spPr/>
      <dgm:t>
        <a:bodyPr/>
        <a:lstStyle/>
        <a:p>
          <a:endParaRPr lang="es-CO"/>
        </a:p>
      </dgm:t>
    </dgm:pt>
    <dgm:pt modelId="{37B83AA9-3162-4758-8482-8735AE8D4FCA}" type="pres">
      <dgm:prSet presAssocID="{85BBD6EF-3324-4DAB-8188-8A8F08A5A3E2}" presName="hierChild6" presStyleCnt="0"/>
      <dgm:spPr/>
    </dgm:pt>
    <dgm:pt modelId="{5E1347D1-233A-4ED6-8FF0-7A22CFFFB68E}" type="pres">
      <dgm:prSet presAssocID="{85BBD6EF-3324-4DAB-8188-8A8F08A5A3E2}" presName="hierChild7" presStyleCnt="0"/>
      <dgm:spPr/>
    </dgm:pt>
  </dgm:ptLst>
  <dgm:cxnLst>
    <dgm:cxn modelId="{67B28A38-D776-4EAD-A8DC-05ED595CEDCE}" srcId="{DC04E68D-310B-4846-92B4-422A19144430}" destId="{0EA67751-EDA0-4E50-BF1F-D0D053AF8CD6}" srcOrd="3" destOrd="0" parTransId="{DA4DC10E-7601-41B2-8900-6802C5D3FC60}" sibTransId="{ADFFE615-C086-4FF8-B3C9-4147BBE10F71}"/>
    <dgm:cxn modelId="{FB60BAAA-FCCC-475D-ACA1-2651A031DEC9}" type="presOf" srcId="{DC04E68D-310B-4846-92B4-422A19144430}" destId="{596C0DFB-9167-4B6A-93C4-4537D5CE06A0}" srcOrd="1" destOrd="0" presId="urn:microsoft.com/office/officeart/2005/8/layout/orgChart1"/>
    <dgm:cxn modelId="{0A462F3A-F547-4A22-8280-8AD7FC667932}" type="presOf" srcId="{85BBD6EF-3324-4DAB-8188-8A8F08A5A3E2}" destId="{C8B16078-C7A4-4E55-88B8-840BA45168E2}" srcOrd="0" destOrd="0" presId="urn:microsoft.com/office/officeart/2005/8/layout/orgChart1"/>
    <dgm:cxn modelId="{EAF7C535-E1C7-407C-A493-36882B3C146E}" type="presOf" srcId="{0EA67751-EDA0-4E50-BF1F-D0D053AF8CD6}" destId="{21E08571-6E26-48C3-8C5C-6CA660BAAEC4}" srcOrd="1" destOrd="0" presId="urn:microsoft.com/office/officeart/2005/8/layout/orgChart1"/>
    <dgm:cxn modelId="{98C33A19-100E-47C9-97CB-C68D80D4B0DB}" srcId="{DC04E68D-310B-4846-92B4-422A19144430}" destId="{823949AE-DE2E-4FCF-A2F8-3F0A25E31B31}" srcOrd="1" destOrd="0" parTransId="{1ED7CAE8-8722-4839-94EA-E5D148887538}" sibTransId="{9DEA7C75-4575-437F-B9BA-CF30F9FCB8F7}"/>
    <dgm:cxn modelId="{916EBADD-D547-4114-812A-E95CE593F265}" type="presOf" srcId="{823949AE-DE2E-4FCF-A2F8-3F0A25E31B31}" destId="{61460481-2D9F-4CF8-8D15-024C2DDFB396}" srcOrd="1" destOrd="0" presId="urn:microsoft.com/office/officeart/2005/8/layout/orgChart1"/>
    <dgm:cxn modelId="{B96272F3-3A34-4ED3-B738-BF014D66406B}" type="presOf" srcId="{85BBD6EF-3324-4DAB-8188-8A8F08A5A3E2}" destId="{058A31FE-1259-44CC-A74D-7F145A42797F}" srcOrd="1" destOrd="0" presId="urn:microsoft.com/office/officeart/2005/8/layout/orgChart1"/>
    <dgm:cxn modelId="{CD6EACE0-1D33-440A-961D-37DBBDA65251}" type="presOf" srcId="{DA4DC10E-7601-41B2-8900-6802C5D3FC60}" destId="{A5816B11-99DA-4BBB-A11B-1FC0929EC603}" srcOrd="0" destOrd="0" presId="urn:microsoft.com/office/officeart/2005/8/layout/orgChart1"/>
    <dgm:cxn modelId="{3EBB8503-D177-4BA6-A56A-254726B57215}" type="presOf" srcId="{9DC89947-C95A-41EC-A9DC-B4F54DA3D92C}" destId="{18CC811E-00BF-431A-943B-49C91215E7F5}" srcOrd="1" destOrd="0" presId="urn:microsoft.com/office/officeart/2005/8/layout/orgChart1"/>
    <dgm:cxn modelId="{9134CEA6-5315-48CC-9A27-4A5CC9E5173D}" type="presOf" srcId="{DC04E68D-310B-4846-92B4-422A19144430}" destId="{7888AD8B-F5CD-4CF6-9778-EA81511D1990}" srcOrd="0" destOrd="0" presId="urn:microsoft.com/office/officeart/2005/8/layout/orgChart1"/>
    <dgm:cxn modelId="{FC2BF369-ED9A-4015-9F10-DC2E30A1C5AF}" srcId="{DC04E68D-310B-4846-92B4-422A19144430}" destId="{85BBD6EF-3324-4DAB-8188-8A8F08A5A3E2}" srcOrd="0" destOrd="0" parTransId="{F1A499CA-DFF3-46AE-BAE5-D4125C4EBF8A}" sibTransId="{8DD7C8BA-3641-4237-BA7C-253EBC9B36C2}"/>
    <dgm:cxn modelId="{A4E960E4-6246-442F-A9EB-801DD123E807}" srcId="{DC04E68D-310B-4846-92B4-422A19144430}" destId="{9DC89947-C95A-41EC-A9DC-B4F54DA3D92C}" srcOrd="2" destOrd="0" parTransId="{A60BAB12-ECA7-4345-B1AA-83F50FCD8E63}" sibTransId="{BDF10696-7A42-48BD-B616-62C19208EFAC}"/>
    <dgm:cxn modelId="{306DFA4B-24D9-48C4-97D5-160A9F227665}" type="presOf" srcId="{9DC89947-C95A-41EC-A9DC-B4F54DA3D92C}" destId="{9BB83203-B86B-490D-B2D9-214FF7A29842}" srcOrd="0" destOrd="0" presId="urn:microsoft.com/office/officeart/2005/8/layout/orgChart1"/>
    <dgm:cxn modelId="{E73CB59C-0798-4AA9-BBA3-7A0A87067332}" type="presOf" srcId="{A17DA57A-328A-4C48-B21E-08C8E93C9637}" destId="{D0D22EB9-AC38-4EFE-B7C5-54ED195FC8A8}" srcOrd="0" destOrd="0" presId="urn:microsoft.com/office/officeart/2005/8/layout/orgChart1"/>
    <dgm:cxn modelId="{E6BEB3B5-4000-4161-B1D1-D5EF73D1AD6A}" type="presOf" srcId="{823949AE-DE2E-4FCF-A2F8-3F0A25E31B31}" destId="{782AD117-2559-4695-B68E-80BF2A87507A}" srcOrd="0" destOrd="0" presId="urn:microsoft.com/office/officeart/2005/8/layout/orgChart1"/>
    <dgm:cxn modelId="{45F1C971-51E2-4615-982F-3BFB71D1C486}" srcId="{A17DA57A-328A-4C48-B21E-08C8E93C9637}" destId="{DC04E68D-310B-4846-92B4-422A19144430}" srcOrd="0" destOrd="0" parTransId="{F5DC509F-7746-4D51-88BD-2A2100DD63CA}" sibTransId="{EF853172-3D2D-4E8C-9A36-7DA05AB2A6FE}"/>
    <dgm:cxn modelId="{8F8A10D6-C042-453F-953C-11F6F6F30930}" type="presOf" srcId="{F1A499CA-DFF3-46AE-BAE5-D4125C4EBF8A}" destId="{F7CB0BFB-981E-472B-8E4C-77AE53A86662}" srcOrd="0" destOrd="0" presId="urn:microsoft.com/office/officeart/2005/8/layout/orgChart1"/>
    <dgm:cxn modelId="{7229048B-3E1B-44CA-BB10-95940CE4D634}" type="presOf" srcId="{0EA67751-EDA0-4E50-BF1F-D0D053AF8CD6}" destId="{C78ADE1D-674B-4982-97CE-08D10AF1F3D1}" srcOrd="0" destOrd="0" presId="urn:microsoft.com/office/officeart/2005/8/layout/orgChart1"/>
    <dgm:cxn modelId="{EC310268-0BD8-4520-B4D6-D52472A92BE3}" type="presOf" srcId="{1ED7CAE8-8722-4839-94EA-E5D148887538}" destId="{F0AEED1A-D82D-41DB-9E71-9B77227C1093}" srcOrd="0" destOrd="0" presId="urn:microsoft.com/office/officeart/2005/8/layout/orgChart1"/>
    <dgm:cxn modelId="{A6492CFC-3449-4159-8065-59E78BB8CDCD}" type="presOf" srcId="{A60BAB12-ECA7-4345-B1AA-83F50FCD8E63}" destId="{640F4422-B4E5-4574-8E91-7D1942B9F22B}" srcOrd="0" destOrd="0" presId="urn:microsoft.com/office/officeart/2005/8/layout/orgChart1"/>
    <dgm:cxn modelId="{AD91EFF2-F7EB-4908-9616-26E35B8091A0}" type="presParOf" srcId="{D0D22EB9-AC38-4EFE-B7C5-54ED195FC8A8}" destId="{48C55BF8-C1CD-46D5-88D8-03AD2D196264}" srcOrd="0" destOrd="0" presId="urn:microsoft.com/office/officeart/2005/8/layout/orgChart1"/>
    <dgm:cxn modelId="{B447E9BE-98FE-4A3C-8E46-832B1F34C802}" type="presParOf" srcId="{48C55BF8-C1CD-46D5-88D8-03AD2D196264}" destId="{D481C42A-F15D-4FB7-B314-E1D102E72BF9}" srcOrd="0" destOrd="0" presId="urn:microsoft.com/office/officeart/2005/8/layout/orgChart1"/>
    <dgm:cxn modelId="{EB4EC67F-F81A-45A7-A987-B2607281718C}" type="presParOf" srcId="{D481C42A-F15D-4FB7-B314-E1D102E72BF9}" destId="{7888AD8B-F5CD-4CF6-9778-EA81511D1990}" srcOrd="0" destOrd="0" presId="urn:microsoft.com/office/officeart/2005/8/layout/orgChart1"/>
    <dgm:cxn modelId="{E719401F-6528-4D31-BCDD-0D0F1378E527}" type="presParOf" srcId="{D481C42A-F15D-4FB7-B314-E1D102E72BF9}" destId="{596C0DFB-9167-4B6A-93C4-4537D5CE06A0}" srcOrd="1" destOrd="0" presId="urn:microsoft.com/office/officeart/2005/8/layout/orgChart1"/>
    <dgm:cxn modelId="{0816ABFD-B2E1-4D3C-B7F4-0B921465E424}" type="presParOf" srcId="{48C55BF8-C1CD-46D5-88D8-03AD2D196264}" destId="{02C69F90-31D0-47D1-B2B1-099749A481BB}" srcOrd="1" destOrd="0" presId="urn:microsoft.com/office/officeart/2005/8/layout/orgChart1"/>
    <dgm:cxn modelId="{2557A59D-7C4F-445F-A2CD-BD9C92E1FD9E}" type="presParOf" srcId="{02C69F90-31D0-47D1-B2B1-099749A481BB}" destId="{F0AEED1A-D82D-41DB-9E71-9B77227C1093}" srcOrd="0" destOrd="0" presId="urn:microsoft.com/office/officeart/2005/8/layout/orgChart1"/>
    <dgm:cxn modelId="{09D0134E-13D6-4987-8DDE-63BDFABFCDB8}" type="presParOf" srcId="{02C69F90-31D0-47D1-B2B1-099749A481BB}" destId="{7A1CA1F2-9407-4ED2-B7F3-698AC07356A4}" srcOrd="1" destOrd="0" presId="urn:microsoft.com/office/officeart/2005/8/layout/orgChart1"/>
    <dgm:cxn modelId="{D589B849-3546-4B5B-B64D-E52544A37258}" type="presParOf" srcId="{7A1CA1F2-9407-4ED2-B7F3-698AC07356A4}" destId="{3D468863-9E82-4CB3-B8A3-947169F9A1BD}" srcOrd="0" destOrd="0" presId="urn:microsoft.com/office/officeart/2005/8/layout/orgChart1"/>
    <dgm:cxn modelId="{94A29413-7CB6-406E-8ED0-7F69A6BD3623}" type="presParOf" srcId="{3D468863-9E82-4CB3-B8A3-947169F9A1BD}" destId="{782AD117-2559-4695-B68E-80BF2A87507A}" srcOrd="0" destOrd="0" presId="urn:microsoft.com/office/officeart/2005/8/layout/orgChart1"/>
    <dgm:cxn modelId="{686554BC-35F5-437A-B728-748BA44FE82A}" type="presParOf" srcId="{3D468863-9E82-4CB3-B8A3-947169F9A1BD}" destId="{61460481-2D9F-4CF8-8D15-024C2DDFB396}" srcOrd="1" destOrd="0" presId="urn:microsoft.com/office/officeart/2005/8/layout/orgChart1"/>
    <dgm:cxn modelId="{0C9430B0-DD02-4661-BB62-3589371CB444}" type="presParOf" srcId="{7A1CA1F2-9407-4ED2-B7F3-698AC07356A4}" destId="{50E4AA57-A3CB-421D-9D13-BED37631ABB0}" srcOrd="1" destOrd="0" presId="urn:microsoft.com/office/officeart/2005/8/layout/orgChart1"/>
    <dgm:cxn modelId="{3B6F400C-0E56-4689-B5E1-0BD618A78148}" type="presParOf" srcId="{7A1CA1F2-9407-4ED2-B7F3-698AC07356A4}" destId="{473A0A43-8881-42F5-9D47-73F8E78AAB34}" srcOrd="2" destOrd="0" presId="urn:microsoft.com/office/officeart/2005/8/layout/orgChart1"/>
    <dgm:cxn modelId="{6485E764-B850-4048-8D82-6821F65CA525}" type="presParOf" srcId="{02C69F90-31D0-47D1-B2B1-099749A481BB}" destId="{640F4422-B4E5-4574-8E91-7D1942B9F22B}" srcOrd="2" destOrd="0" presId="urn:microsoft.com/office/officeart/2005/8/layout/orgChart1"/>
    <dgm:cxn modelId="{CEE618DC-0E0C-413B-986B-D2158B882904}" type="presParOf" srcId="{02C69F90-31D0-47D1-B2B1-099749A481BB}" destId="{DBAEFDFD-BFF1-4008-A48A-DDF87D1ED768}" srcOrd="3" destOrd="0" presId="urn:microsoft.com/office/officeart/2005/8/layout/orgChart1"/>
    <dgm:cxn modelId="{1422EFBA-68C0-458A-A36A-CDD181EB7CA0}" type="presParOf" srcId="{DBAEFDFD-BFF1-4008-A48A-DDF87D1ED768}" destId="{CB3A199E-BBB0-481E-9369-389BF7F48B31}" srcOrd="0" destOrd="0" presId="urn:microsoft.com/office/officeart/2005/8/layout/orgChart1"/>
    <dgm:cxn modelId="{B9C3EBEF-C196-4C98-A46F-629F69454422}" type="presParOf" srcId="{CB3A199E-BBB0-481E-9369-389BF7F48B31}" destId="{9BB83203-B86B-490D-B2D9-214FF7A29842}" srcOrd="0" destOrd="0" presId="urn:microsoft.com/office/officeart/2005/8/layout/orgChart1"/>
    <dgm:cxn modelId="{83973046-AFDA-497C-8200-58C1897F58D3}" type="presParOf" srcId="{CB3A199E-BBB0-481E-9369-389BF7F48B31}" destId="{18CC811E-00BF-431A-943B-49C91215E7F5}" srcOrd="1" destOrd="0" presId="urn:microsoft.com/office/officeart/2005/8/layout/orgChart1"/>
    <dgm:cxn modelId="{EE84DFE8-0040-437E-A76D-A4DD39B2A052}" type="presParOf" srcId="{DBAEFDFD-BFF1-4008-A48A-DDF87D1ED768}" destId="{0C468A04-C34E-499E-AC65-B729D9995872}" srcOrd="1" destOrd="0" presId="urn:microsoft.com/office/officeart/2005/8/layout/orgChart1"/>
    <dgm:cxn modelId="{44F225EA-9B78-4073-A5EB-D948C437B59A}" type="presParOf" srcId="{DBAEFDFD-BFF1-4008-A48A-DDF87D1ED768}" destId="{EF3662B0-BFEA-42B6-B92F-73FA6B813CC3}" srcOrd="2" destOrd="0" presId="urn:microsoft.com/office/officeart/2005/8/layout/orgChart1"/>
    <dgm:cxn modelId="{8D0A41AF-CBC6-4470-BE1B-0EC60A10DFAD}" type="presParOf" srcId="{02C69F90-31D0-47D1-B2B1-099749A481BB}" destId="{A5816B11-99DA-4BBB-A11B-1FC0929EC603}" srcOrd="4" destOrd="0" presId="urn:microsoft.com/office/officeart/2005/8/layout/orgChart1"/>
    <dgm:cxn modelId="{1AC9608F-25FD-4529-9B41-786CD48278FF}" type="presParOf" srcId="{02C69F90-31D0-47D1-B2B1-099749A481BB}" destId="{FB423059-28A3-495F-929B-38E9C8538AE9}" srcOrd="5" destOrd="0" presId="urn:microsoft.com/office/officeart/2005/8/layout/orgChart1"/>
    <dgm:cxn modelId="{53799976-F523-4481-9231-F141A2524302}" type="presParOf" srcId="{FB423059-28A3-495F-929B-38E9C8538AE9}" destId="{9239FA18-7DED-471E-93DB-EA0A342885F4}" srcOrd="0" destOrd="0" presId="urn:microsoft.com/office/officeart/2005/8/layout/orgChart1"/>
    <dgm:cxn modelId="{81405D0F-619B-47B6-8222-52B6DA77349F}" type="presParOf" srcId="{9239FA18-7DED-471E-93DB-EA0A342885F4}" destId="{C78ADE1D-674B-4982-97CE-08D10AF1F3D1}" srcOrd="0" destOrd="0" presId="urn:microsoft.com/office/officeart/2005/8/layout/orgChart1"/>
    <dgm:cxn modelId="{8AC9FF9D-213F-4F28-9D7B-9D76A3F12C03}" type="presParOf" srcId="{9239FA18-7DED-471E-93DB-EA0A342885F4}" destId="{21E08571-6E26-48C3-8C5C-6CA660BAAEC4}" srcOrd="1" destOrd="0" presId="urn:microsoft.com/office/officeart/2005/8/layout/orgChart1"/>
    <dgm:cxn modelId="{D3373DED-BA79-4A41-82F4-41962F7C5910}" type="presParOf" srcId="{FB423059-28A3-495F-929B-38E9C8538AE9}" destId="{BAF2CE6D-01DC-44D5-8C81-5F07C396A1F9}" srcOrd="1" destOrd="0" presId="urn:microsoft.com/office/officeart/2005/8/layout/orgChart1"/>
    <dgm:cxn modelId="{207CC4EF-EF12-4915-804A-5CABEB733383}" type="presParOf" srcId="{FB423059-28A3-495F-929B-38E9C8538AE9}" destId="{738B9905-59F6-4811-A12F-8C67B78923EC}" srcOrd="2" destOrd="0" presId="urn:microsoft.com/office/officeart/2005/8/layout/orgChart1"/>
    <dgm:cxn modelId="{53C83218-2F62-4DE5-AA75-6954D2469114}" type="presParOf" srcId="{48C55BF8-C1CD-46D5-88D8-03AD2D196264}" destId="{0CCECD7C-A6C1-4743-9C2B-6116569CCE53}" srcOrd="2" destOrd="0" presId="urn:microsoft.com/office/officeart/2005/8/layout/orgChart1"/>
    <dgm:cxn modelId="{5116C7B7-81EA-4CED-AA74-D82C829C1F43}" type="presParOf" srcId="{0CCECD7C-A6C1-4743-9C2B-6116569CCE53}" destId="{F7CB0BFB-981E-472B-8E4C-77AE53A86662}" srcOrd="0" destOrd="0" presId="urn:microsoft.com/office/officeart/2005/8/layout/orgChart1"/>
    <dgm:cxn modelId="{C3EF8F9A-A278-4F77-AF8C-628B786A1D87}" type="presParOf" srcId="{0CCECD7C-A6C1-4743-9C2B-6116569CCE53}" destId="{6E7ABFE5-5354-4F90-9DB9-A77C60BDD613}" srcOrd="1" destOrd="0" presId="urn:microsoft.com/office/officeart/2005/8/layout/orgChart1"/>
    <dgm:cxn modelId="{E16C9B86-C407-4FB7-A640-EDAF2CED7FDC}" type="presParOf" srcId="{6E7ABFE5-5354-4F90-9DB9-A77C60BDD613}" destId="{94027866-C219-4459-83BA-34C3DC7E3B8D}" srcOrd="0" destOrd="0" presId="urn:microsoft.com/office/officeart/2005/8/layout/orgChart1"/>
    <dgm:cxn modelId="{BE9E5AC9-9901-4608-8649-ACE38BB1C03F}" type="presParOf" srcId="{94027866-C219-4459-83BA-34C3DC7E3B8D}" destId="{C8B16078-C7A4-4E55-88B8-840BA45168E2}" srcOrd="0" destOrd="0" presId="urn:microsoft.com/office/officeart/2005/8/layout/orgChart1"/>
    <dgm:cxn modelId="{7392FB0E-15C6-480E-BBB1-C3FCFD984415}" type="presParOf" srcId="{94027866-C219-4459-83BA-34C3DC7E3B8D}" destId="{058A31FE-1259-44CC-A74D-7F145A42797F}" srcOrd="1" destOrd="0" presId="urn:microsoft.com/office/officeart/2005/8/layout/orgChart1"/>
    <dgm:cxn modelId="{9B3A78A9-4A09-4018-9159-25D8CC744095}" type="presParOf" srcId="{6E7ABFE5-5354-4F90-9DB9-A77C60BDD613}" destId="{37B83AA9-3162-4758-8482-8735AE8D4FCA}" srcOrd="1" destOrd="0" presId="urn:microsoft.com/office/officeart/2005/8/layout/orgChart1"/>
    <dgm:cxn modelId="{3B6902E9-82EB-4E59-B6BA-03DA0B0A51A0}" type="presParOf" srcId="{6E7ABFE5-5354-4F90-9DB9-A77C60BDD613}" destId="{5E1347D1-233A-4ED6-8FF0-7A22CFFFB68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CB0BFB-981E-472B-8E4C-77AE53A86662}">
      <dsp:nvSpPr>
        <dsp:cNvPr id="0" name=""/>
        <dsp:cNvSpPr/>
      </dsp:nvSpPr>
      <dsp:spPr>
        <a:xfrm>
          <a:off x="2574780" y="862362"/>
          <a:ext cx="168419" cy="737837"/>
        </a:xfrm>
        <a:custGeom>
          <a:avLst/>
          <a:gdLst/>
          <a:ahLst/>
          <a:cxnLst/>
          <a:rect l="0" t="0" r="0" b="0"/>
          <a:pathLst>
            <a:path>
              <a:moveTo>
                <a:pt x="168419" y="0"/>
              </a:moveTo>
              <a:lnTo>
                <a:pt x="168419" y="737837"/>
              </a:lnTo>
              <a:lnTo>
                <a:pt x="0" y="7378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816B11-99DA-4BBB-A11B-1FC0929EC603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0F4422-B4E5-4574-8E91-7D1942B9F22B}">
      <dsp:nvSpPr>
        <dsp:cNvPr id="0" name=""/>
        <dsp:cNvSpPr/>
      </dsp:nvSpPr>
      <dsp:spPr>
        <a:xfrm>
          <a:off x="2697479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AEED1A-D82D-41DB-9E71-9B77227C1093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88AD8B-F5CD-4CF6-9778-EA81511D1990}">
      <dsp:nvSpPr>
        <dsp:cNvPr id="0" name=""/>
        <dsp:cNvSpPr/>
      </dsp:nvSpPr>
      <dsp:spPr>
        <a:xfrm>
          <a:off x="1941202" y="60364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4300" kern="1200"/>
        </a:p>
      </dsp:txBody>
      <dsp:txXfrm>
        <a:off x="1941202" y="60364"/>
        <a:ext cx="1603995" cy="801997"/>
      </dsp:txXfrm>
    </dsp:sp>
    <dsp:sp modelId="{782AD117-2559-4695-B68E-80BF2A87507A}">
      <dsp:nvSpPr>
        <dsp:cNvPr id="0" name=""/>
        <dsp:cNvSpPr/>
      </dsp:nvSpPr>
      <dsp:spPr>
        <a:xfrm>
          <a:off x="368" y="2338037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4300" kern="1200"/>
        </a:p>
      </dsp:txBody>
      <dsp:txXfrm>
        <a:off x="368" y="2338037"/>
        <a:ext cx="1603995" cy="801997"/>
      </dsp:txXfrm>
    </dsp:sp>
    <dsp:sp modelId="{9BB83203-B86B-490D-B2D9-214FF7A29842}">
      <dsp:nvSpPr>
        <dsp:cNvPr id="0" name=""/>
        <dsp:cNvSpPr/>
      </dsp:nvSpPr>
      <dsp:spPr>
        <a:xfrm>
          <a:off x="1941202" y="2338037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4300" kern="1200"/>
        </a:p>
      </dsp:txBody>
      <dsp:txXfrm>
        <a:off x="1941202" y="2338037"/>
        <a:ext cx="1603995" cy="801997"/>
      </dsp:txXfrm>
    </dsp:sp>
    <dsp:sp modelId="{C78ADE1D-674B-4982-97CE-08D10AF1F3D1}">
      <dsp:nvSpPr>
        <dsp:cNvPr id="0" name=""/>
        <dsp:cNvSpPr/>
      </dsp:nvSpPr>
      <dsp:spPr>
        <a:xfrm>
          <a:off x="3882036" y="2338037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4300" kern="1200"/>
        </a:p>
      </dsp:txBody>
      <dsp:txXfrm>
        <a:off x="3882036" y="2338037"/>
        <a:ext cx="1603995" cy="801997"/>
      </dsp:txXfrm>
    </dsp:sp>
    <dsp:sp modelId="{C8B16078-C7A4-4E55-88B8-840BA45168E2}">
      <dsp:nvSpPr>
        <dsp:cNvPr id="0" name=""/>
        <dsp:cNvSpPr/>
      </dsp:nvSpPr>
      <dsp:spPr>
        <a:xfrm>
          <a:off x="970785" y="1199201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4300" kern="1200"/>
        </a:p>
      </dsp:txBody>
      <dsp:txXfrm>
        <a:off x="970785" y="1199201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pc</cp:lastModifiedBy>
  <cp:revision>3</cp:revision>
  <dcterms:created xsi:type="dcterms:W3CDTF">2017-10-23T16:20:00Z</dcterms:created>
  <dcterms:modified xsi:type="dcterms:W3CDTF">2017-10-24T23:50:00Z</dcterms:modified>
</cp:coreProperties>
</file>