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nueva-decoracion-praga-brillo" recolor="t" type="frame"/>
    </v:background>
  </w:background>
  <w:body>
    <w:p w:rsidR="003A4645" w:rsidRPr="008E093A" w:rsidRDefault="002A499B" w:rsidP="002A499B">
      <w:pPr>
        <w:jc w:val="center"/>
        <w:rPr>
          <w:rFonts w:ascii="Times New Roman" w:hAnsi="Times New Roman" w:cs="Times New Roman"/>
          <w:color w:val="FF0000"/>
          <w:sz w:val="40"/>
          <w:szCs w:val="40"/>
        </w:rPr>
      </w:pPr>
      <w:r>
        <w:rPr>
          <w:rFonts w:ascii="Times New Roman" w:hAnsi="Times New Roman" w:cs="Times New Roman"/>
          <w:color w:val="FF0000"/>
          <w:sz w:val="40"/>
          <w:szCs w:val="40"/>
        </w:rPr>
        <w:t>V</w:t>
      </w:r>
      <w:r w:rsidR="00770789" w:rsidRPr="008E093A">
        <w:rPr>
          <w:rFonts w:ascii="Times New Roman" w:hAnsi="Times New Roman" w:cs="Times New Roman"/>
          <w:color w:val="FF0000"/>
          <w:sz w:val="40"/>
          <w:szCs w:val="40"/>
        </w:rPr>
        <w:t>IDRIERA OTUN S.A.</w:t>
      </w:r>
    </w:p>
    <w:p w:rsidR="00770789" w:rsidRPr="008E093A" w:rsidRDefault="00770789" w:rsidP="00770789">
      <w:pPr>
        <w:jc w:val="center"/>
        <w:rPr>
          <w:rFonts w:ascii="Times New Roman" w:hAnsi="Times New Roman" w:cs="Times New Roman"/>
          <w:color w:val="FF0000"/>
          <w:sz w:val="40"/>
          <w:szCs w:val="40"/>
        </w:rPr>
      </w:pPr>
    </w:p>
    <w:p w:rsidR="00770789" w:rsidRPr="008E093A" w:rsidRDefault="00770789" w:rsidP="00770789">
      <w:pPr>
        <w:jc w:val="center"/>
        <w:rPr>
          <w:rFonts w:ascii="Times New Roman" w:hAnsi="Times New Roman" w:cs="Times New Roman"/>
          <w:color w:val="1F497D" w:themeColor="text2"/>
          <w:sz w:val="40"/>
          <w:szCs w:val="40"/>
        </w:rPr>
      </w:pPr>
      <w:r w:rsidRPr="008E093A">
        <w:rPr>
          <w:rFonts w:ascii="Times New Roman" w:hAnsi="Times New Roman" w:cs="Times New Roman"/>
          <w:color w:val="1F497D" w:themeColor="text2"/>
          <w:sz w:val="40"/>
          <w:szCs w:val="40"/>
        </w:rPr>
        <w:t>RESEÑA HISTORICA</w:t>
      </w:r>
    </w:p>
    <w:p w:rsidR="00AE6AD5" w:rsidRDefault="00AE6AD5" w:rsidP="00770789">
      <w:pPr>
        <w:jc w:val="center"/>
        <w:rPr>
          <w:rFonts w:ascii="Times New Roman" w:hAnsi="Times New Roman" w:cs="Times New Roman"/>
          <w:color w:val="1F497D" w:themeColor="text2"/>
          <w:sz w:val="40"/>
          <w:szCs w:val="40"/>
        </w:rPr>
      </w:pPr>
    </w:p>
    <w:p w:rsidR="00AE6AD5" w:rsidRDefault="009B1012"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gerencia trabaja </w:t>
      </w:r>
      <w:r w:rsidR="00AE6AD5">
        <w:rPr>
          <w:rFonts w:ascii="Times New Roman" w:hAnsi="Times New Roman" w:cs="Times New Roman"/>
          <w:color w:val="000000" w:themeColor="text1"/>
          <w:sz w:val="40"/>
          <w:szCs w:val="40"/>
        </w:rPr>
        <w:t>constantemente con asesores de producción, diseño, ventas, mercadeo y control de calidad, con el fin de ampliar cada día su horizonte y trazar nuevas líneas y estilos en sus productos para satisfacer las necesidades del cliente.</w:t>
      </w:r>
    </w:p>
    <w:p w:rsidR="009F4C74" w:rsidRDefault="009F4C74" w:rsidP="009B1012">
      <w:pPr>
        <w:jc w:val="both"/>
        <w:rPr>
          <w:rFonts w:ascii="Times New Roman" w:hAnsi="Times New Roman" w:cs="Times New Roman"/>
          <w:color w:val="FF0000"/>
          <w:sz w:val="40"/>
          <w:szCs w:val="40"/>
        </w:rPr>
      </w:pPr>
    </w:p>
    <w:p w:rsidR="009F4C74" w:rsidRDefault="009F4C74"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Nació en Pereira, Colombia en el año de 1969, </w:t>
      </w:r>
      <w:r w:rsidR="008E093A">
        <w:rPr>
          <w:rFonts w:ascii="Times New Roman" w:hAnsi="Times New Roman" w:cs="Times New Roman"/>
          <w:color w:val="000000" w:themeColor="text1"/>
          <w:sz w:val="40"/>
          <w:szCs w:val="40"/>
        </w:rPr>
        <w:t xml:space="preserve">en un pequeño local ubicado en el sector del antiguo </w:t>
      </w:r>
      <w:r>
        <w:rPr>
          <w:rFonts w:ascii="Times New Roman" w:hAnsi="Times New Roman" w:cs="Times New Roman"/>
          <w:color w:val="FF0000"/>
          <w:sz w:val="40"/>
          <w:szCs w:val="40"/>
        </w:rPr>
        <w:t xml:space="preserve"> </w:t>
      </w:r>
      <w:r w:rsidR="008E093A">
        <w:rPr>
          <w:rFonts w:ascii="Times New Roman" w:hAnsi="Times New Roman" w:cs="Times New Roman"/>
          <w:color w:val="000000" w:themeColor="text1"/>
          <w:sz w:val="40"/>
          <w:szCs w:val="40"/>
        </w:rPr>
        <w:t>estadio de futbol libare.</w:t>
      </w:r>
    </w:p>
    <w:p w:rsidR="008E093A" w:rsidRDefault="008E093A" w:rsidP="009B1012">
      <w:pPr>
        <w:jc w:val="both"/>
        <w:rPr>
          <w:rFonts w:ascii="Times New Roman" w:hAnsi="Times New Roman" w:cs="Times New Roman"/>
          <w:color w:val="000000" w:themeColor="text1"/>
          <w:sz w:val="40"/>
          <w:szCs w:val="40"/>
        </w:rPr>
      </w:pPr>
    </w:p>
    <w:p w:rsidR="008E093A" w:rsidRDefault="008E093A"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el año de 1975 adquirió terrenos donde estoy están ubicadas sus instalaciones, realizando una gran transformación en el proceso de producción al modernizar sus hornos, adquirir plantas de </w:t>
      </w:r>
      <w:r w:rsidR="009B1012">
        <w:rPr>
          <w:rFonts w:ascii="Times New Roman" w:hAnsi="Times New Roman" w:cs="Times New Roman"/>
          <w:color w:val="000000" w:themeColor="text1"/>
          <w:sz w:val="40"/>
          <w:szCs w:val="40"/>
        </w:rPr>
        <w:t>oxígeno</w:t>
      </w:r>
      <w:r>
        <w:rPr>
          <w:rFonts w:ascii="Times New Roman" w:hAnsi="Times New Roman" w:cs="Times New Roman"/>
          <w:color w:val="000000" w:themeColor="text1"/>
          <w:sz w:val="40"/>
          <w:szCs w:val="40"/>
        </w:rPr>
        <w:t xml:space="preserve"> y  elaborar nuevos diseños.</w:t>
      </w:r>
    </w:p>
    <w:p w:rsidR="008E093A" w:rsidRDefault="008E093A" w:rsidP="00AE6AD5">
      <w:pPr>
        <w:rPr>
          <w:rFonts w:ascii="Times New Roman" w:hAnsi="Times New Roman" w:cs="Times New Roman"/>
          <w:color w:val="000000" w:themeColor="text1"/>
          <w:sz w:val="40"/>
          <w:szCs w:val="40"/>
        </w:rPr>
      </w:pPr>
    </w:p>
    <w:p w:rsidR="008E093A" w:rsidRDefault="008E093A" w:rsidP="009B1012">
      <w:pPr>
        <w:ind w:left="851"/>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 gerencia trabaja constantemente con asesores de producción, diseño, ventas, mercado y control de calidad, con el fin de ampliar cada día su horizonte y trazar nuevas líneas y estilos en sus productos para satisfacer las necesidades del cliente.</w:t>
      </w:r>
    </w:p>
    <w:p w:rsidR="008E093A" w:rsidRDefault="008E093A" w:rsidP="009B1012">
      <w:pPr>
        <w:jc w:val="both"/>
        <w:rPr>
          <w:rFonts w:ascii="Times New Roman" w:hAnsi="Times New Roman" w:cs="Times New Roman"/>
          <w:color w:val="000000" w:themeColor="text1"/>
          <w:sz w:val="40"/>
          <w:szCs w:val="40"/>
        </w:rPr>
      </w:pPr>
    </w:p>
    <w:p w:rsidR="008E093A" w:rsidRDefault="008E093A" w:rsidP="009B1012">
      <w:pPr>
        <w:jc w:val="center"/>
        <w:rPr>
          <w:rFonts w:ascii="Times New Roman" w:hAnsi="Times New Roman" w:cs="Times New Roman"/>
          <w:color w:val="1F497D" w:themeColor="text2"/>
          <w:sz w:val="40"/>
          <w:szCs w:val="40"/>
        </w:rPr>
      </w:pPr>
      <w:r>
        <w:rPr>
          <w:rFonts w:ascii="Times New Roman" w:hAnsi="Times New Roman" w:cs="Times New Roman"/>
          <w:color w:val="1F497D" w:themeColor="text2"/>
          <w:sz w:val="40"/>
          <w:szCs w:val="40"/>
        </w:rPr>
        <w:t>NUESTRO COMPROMISO AMBIENTAL</w:t>
      </w:r>
    </w:p>
    <w:p w:rsidR="008E093A" w:rsidRDefault="008E093A" w:rsidP="009B1012">
      <w:pPr>
        <w:jc w:val="both"/>
        <w:rPr>
          <w:rFonts w:ascii="Times New Roman" w:hAnsi="Times New Roman" w:cs="Times New Roman"/>
          <w:color w:val="1F497D" w:themeColor="text2"/>
          <w:sz w:val="40"/>
          <w:szCs w:val="40"/>
        </w:rPr>
      </w:pPr>
    </w:p>
    <w:p w:rsidR="008E093A" w:rsidRDefault="008E093A" w:rsidP="009B1012">
      <w:pPr>
        <w:ind w:left="851"/>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Vidriera </w:t>
      </w:r>
      <w:r w:rsidR="009B1012">
        <w:rPr>
          <w:rFonts w:ascii="Times New Roman" w:hAnsi="Times New Roman" w:cs="Times New Roman"/>
          <w:color w:val="FF0000"/>
          <w:sz w:val="40"/>
          <w:szCs w:val="40"/>
        </w:rPr>
        <w:t>Otún</w:t>
      </w:r>
      <w:r>
        <w:rPr>
          <w:rFonts w:ascii="Times New Roman" w:hAnsi="Times New Roman" w:cs="Times New Roman"/>
          <w:color w:val="FF0000"/>
          <w:sz w:val="40"/>
          <w:szCs w:val="40"/>
        </w:rPr>
        <w:t xml:space="preserve"> S.A. </w:t>
      </w:r>
      <w:r>
        <w:rPr>
          <w:rFonts w:ascii="Times New Roman" w:hAnsi="Times New Roman" w:cs="Times New Roman"/>
          <w:color w:val="000000" w:themeColor="text1"/>
          <w:sz w:val="40"/>
          <w:szCs w:val="40"/>
        </w:rPr>
        <w:t xml:space="preserve">es una empresa dedicada a la elaboración de artículos de vidrio con materias primas 100% recicladas, y dentro de su </w:t>
      </w:r>
      <w:r w:rsidR="00AE75E1">
        <w:rPr>
          <w:rFonts w:ascii="Times New Roman" w:hAnsi="Times New Roman" w:cs="Times New Roman"/>
          <w:color w:val="FF0000"/>
          <w:sz w:val="40"/>
          <w:szCs w:val="40"/>
        </w:rPr>
        <w:t xml:space="preserve">Misión </w:t>
      </w:r>
      <w:r w:rsidR="00AE75E1">
        <w:rPr>
          <w:rFonts w:ascii="Times New Roman" w:hAnsi="Times New Roman" w:cs="Times New Roman"/>
          <w:color w:val="000000" w:themeColor="text1"/>
          <w:sz w:val="40"/>
          <w:szCs w:val="40"/>
        </w:rPr>
        <w:t xml:space="preserve">esta aporta con este proceso la conservación de los recursos naturales y la protección del medio ambiente a través de una cultura por el reciclaje y tecnologías cada vez </w:t>
      </w:r>
      <w:r w:rsidR="009B1012">
        <w:rPr>
          <w:rFonts w:ascii="Times New Roman" w:hAnsi="Times New Roman" w:cs="Times New Roman"/>
          <w:color w:val="000000" w:themeColor="text1"/>
          <w:sz w:val="40"/>
          <w:szCs w:val="40"/>
        </w:rPr>
        <w:t>más</w:t>
      </w:r>
      <w:r w:rsidR="00AE75E1">
        <w:rPr>
          <w:rFonts w:ascii="Times New Roman" w:hAnsi="Times New Roman" w:cs="Times New Roman"/>
          <w:color w:val="000000" w:themeColor="text1"/>
          <w:sz w:val="40"/>
          <w:szCs w:val="40"/>
        </w:rPr>
        <w:t xml:space="preserve"> limpias.</w:t>
      </w:r>
      <w:r w:rsidR="00AE75E1">
        <w:rPr>
          <w:rFonts w:ascii="Times New Roman" w:hAnsi="Times New Roman" w:cs="Times New Roman"/>
          <w:color w:val="FF0000"/>
          <w:sz w:val="40"/>
          <w:szCs w:val="40"/>
        </w:rPr>
        <w:t xml:space="preserve"> </w:t>
      </w:r>
    </w:p>
    <w:p w:rsidR="00AE75E1" w:rsidRDefault="00AE75E1" w:rsidP="009B1012">
      <w:pPr>
        <w:jc w:val="both"/>
        <w:rPr>
          <w:rFonts w:ascii="Times New Roman" w:hAnsi="Times New Roman" w:cs="Times New Roman"/>
          <w:color w:val="FF0000"/>
          <w:sz w:val="40"/>
          <w:szCs w:val="40"/>
        </w:rPr>
      </w:pPr>
    </w:p>
    <w:p w:rsidR="00AE75E1" w:rsidRDefault="00AE75E1" w:rsidP="009B1012">
      <w:pPr>
        <w:ind w:left="993"/>
        <w:jc w:val="both"/>
        <w:rPr>
          <w:rFonts w:ascii="Times New Roman" w:hAnsi="Times New Roman" w:cs="Times New Roman"/>
          <w:color w:val="000000" w:themeColor="text1"/>
          <w:sz w:val="40"/>
          <w:szCs w:val="40"/>
        </w:rPr>
      </w:pPr>
      <w:r w:rsidRPr="00AE75E1">
        <w:rPr>
          <w:rFonts w:ascii="Times New Roman" w:hAnsi="Times New Roman" w:cs="Times New Roman"/>
          <w:color w:val="000000" w:themeColor="text1"/>
          <w:sz w:val="40"/>
          <w:szCs w:val="40"/>
        </w:rPr>
        <w:t xml:space="preserve">El vidrio tarda en descomponerse hasta un millón de años contaminando 20% el aire </w:t>
      </w:r>
      <w:r>
        <w:rPr>
          <w:rFonts w:ascii="Times New Roman" w:hAnsi="Times New Roman" w:cs="Times New Roman"/>
          <w:color w:val="000000" w:themeColor="text1"/>
          <w:sz w:val="40"/>
          <w:szCs w:val="40"/>
        </w:rPr>
        <w:t xml:space="preserve">y 50% </w:t>
      </w:r>
      <w:r>
        <w:rPr>
          <w:rFonts w:ascii="Times New Roman" w:hAnsi="Times New Roman" w:cs="Times New Roman"/>
          <w:color w:val="000000" w:themeColor="text1"/>
          <w:sz w:val="40"/>
          <w:szCs w:val="40"/>
        </w:rPr>
        <w:lastRenderedPageBreak/>
        <w:t>el agua; para los componentes del suelo es una tarea titánica transformar estos desechos.</w:t>
      </w:r>
    </w:p>
    <w:p w:rsidR="00AE75E1" w:rsidRDefault="00AE75E1"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Por lo tanto la contaminación del medio ambiente constituye uno de los problemas más críticos en el mundo. Nosotros como empresa consciente de este hecho solo trabajamos con material reciclado reduciendo así la cantidad de material contaminante.</w:t>
      </w:r>
    </w:p>
    <w:p w:rsidR="00AE75E1" w:rsidRPr="00AE75E1" w:rsidRDefault="00AE75E1" w:rsidP="008E093A">
      <w:pPr>
        <w:rPr>
          <w:rFonts w:ascii="Times New Roman" w:hAnsi="Times New Roman" w:cs="Times New Roman"/>
          <w:color w:val="1F497D" w:themeColor="text2"/>
          <w:sz w:val="40"/>
          <w:szCs w:val="40"/>
        </w:rPr>
      </w:pPr>
    </w:p>
    <w:p w:rsidR="00AE75E1" w:rsidRDefault="00AE75E1" w:rsidP="00AE75E1">
      <w:pPr>
        <w:jc w:val="center"/>
        <w:rPr>
          <w:rFonts w:ascii="Times New Roman" w:hAnsi="Times New Roman" w:cs="Times New Roman"/>
          <w:color w:val="1F497D" w:themeColor="text2"/>
          <w:sz w:val="40"/>
          <w:szCs w:val="40"/>
        </w:rPr>
      </w:pPr>
      <w:r w:rsidRPr="00AE75E1">
        <w:rPr>
          <w:rFonts w:ascii="Times New Roman" w:hAnsi="Times New Roman" w:cs="Times New Roman"/>
          <w:color w:val="1F497D" w:themeColor="text2"/>
          <w:sz w:val="40"/>
          <w:szCs w:val="40"/>
        </w:rPr>
        <w:t>SOPLADO DE VIDRIO</w:t>
      </w:r>
    </w:p>
    <w:p w:rsidR="00AE75E1" w:rsidRPr="00AE75E1" w:rsidRDefault="00AE75E1" w:rsidP="005C1DD3">
      <w:pPr>
        <w:ind w:left="993"/>
        <w:jc w:val="center"/>
        <w:rPr>
          <w:rFonts w:ascii="Times New Roman" w:hAnsi="Times New Roman" w:cs="Times New Roman"/>
          <w:color w:val="FF0000"/>
          <w:sz w:val="40"/>
          <w:szCs w:val="40"/>
        </w:rPr>
      </w:pPr>
    </w:p>
    <w:p w:rsidR="00AE75E1" w:rsidRDefault="00AE75E1" w:rsidP="009B1012">
      <w:pPr>
        <w:ind w:left="993"/>
        <w:jc w:val="both"/>
        <w:rPr>
          <w:rFonts w:ascii="Times New Roman" w:hAnsi="Times New Roman" w:cs="Times New Roman"/>
          <w:color w:val="000000" w:themeColor="text1"/>
          <w:sz w:val="40"/>
          <w:szCs w:val="40"/>
        </w:rPr>
      </w:pPr>
      <w:r w:rsidRPr="00AE75E1">
        <w:rPr>
          <w:rFonts w:ascii="Times New Roman" w:hAnsi="Times New Roman" w:cs="Times New Roman"/>
          <w:color w:val="FF0000"/>
          <w:sz w:val="40"/>
          <w:szCs w:val="40"/>
        </w:rPr>
        <w:t>EN COLOMBIA SOMOS LOS PIONEROS DEL SOLADO DEL VIDRIO,</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pues es aquí donde llega el vidrio reciclado de gran parte del país contribuyendo a la conservación del medio ambiente. El esfuerzo </w:t>
      </w:r>
      <w:r w:rsidR="00F35DCB">
        <w:rPr>
          <w:rFonts w:ascii="Times New Roman" w:hAnsi="Times New Roman" w:cs="Times New Roman"/>
          <w:color w:val="000000" w:themeColor="text1"/>
          <w:sz w:val="40"/>
          <w:szCs w:val="40"/>
        </w:rPr>
        <w:t>de estos trabajadores que sometidos a temperaturas elevadas transforman este vidrio mágicamente como en un juego de luces y con sus alientos de artista aparecen figuras traslucidas.</w:t>
      </w:r>
    </w:p>
    <w:p w:rsidR="00F35DCB" w:rsidRDefault="00F35DCB" w:rsidP="009B1012">
      <w:pPr>
        <w:ind w:left="993"/>
        <w:jc w:val="both"/>
        <w:rPr>
          <w:rFonts w:ascii="Times New Roman" w:hAnsi="Times New Roman" w:cs="Times New Roman"/>
          <w:color w:val="000000" w:themeColor="text1"/>
          <w:sz w:val="40"/>
          <w:szCs w:val="40"/>
        </w:rPr>
      </w:pPr>
    </w:p>
    <w:p w:rsidR="00F35DCB" w:rsidRDefault="00F35DCB"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El talento y la experiencia de nuestros trabajadores </w:t>
      </w:r>
      <w:r w:rsidR="009B1012">
        <w:rPr>
          <w:rFonts w:ascii="Times New Roman" w:hAnsi="Times New Roman" w:cs="Times New Roman"/>
          <w:color w:val="000000" w:themeColor="text1"/>
          <w:sz w:val="40"/>
          <w:szCs w:val="40"/>
        </w:rPr>
        <w:t>han</w:t>
      </w:r>
      <w:r>
        <w:rPr>
          <w:rFonts w:ascii="Times New Roman" w:hAnsi="Times New Roman" w:cs="Times New Roman"/>
          <w:color w:val="000000" w:themeColor="text1"/>
          <w:sz w:val="40"/>
          <w:szCs w:val="40"/>
        </w:rPr>
        <w:t xml:space="preserve"> convertido a Vidriera </w:t>
      </w:r>
      <w:r w:rsidR="009B1012">
        <w:rPr>
          <w:rFonts w:ascii="Times New Roman" w:hAnsi="Times New Roman" w:cs="Times New Roman"/>
          <w:color w:val="000000" w:themeColor="text1"/>
          <w:sz w:val="40"/>
          <w:szCs w:val="40"/>
        </w:rPr>
        <w:t>Otún</w:t>
      </w:r>
      <w:r>
        <w:rPr>
          <w:rFonts w:ascii="Times New Roman" w:hAnsi="Times New Roman" w:cs="Times New Roman"/>
          <w:color w:val="000000" w:themeColor="text1"/>
          <w:sz w:val="40"/>
          <w:szCs w:val="40"/>
        </w:rPr>
        <w:t xml:space="preserve"> S.A. en una escuela del vidrio donde se hacen y se forman nuevos artesanos, gracias al aporte de maestros en este arte, Formando así un equipo con los mejores artesanos de vidrio en este país. </w:t>
      </w:r>
    </w:p>
    <w:p w:rsidR="00F35DCB" w:rsidRDefault="00F35DCB" w:rsidP="005C1DD3">
      <w:pPr>
        <w:ind w:left="993"/>
        <w:rPr>
          <w:rFonts w:ascii="Times New Roman" w:hAnsi="Times New Roman" w:cs="Times New Roman"/>
          <w:color w:val="000000" w:themeColor="text1"/>
          <w:sz w:val="40"/>
          <w:szCs w:val="40"/>
        </w:rPr>
      </w:pPr>
    </w:p>
    <w:p w:rsidR="00F35DCB" w:rsidRDefault="00F35DCB" w:rsidP="009B1012">
      <w:pPr>
        <w:ind w:left="993"/>
        <w:jc w:val="both"/>
        <w:rPr>
          <w:rFonts w:ascii="Times New Roman" w:hAnsi="Times New Roman" w:cs="Times New Roman"/>
          <w:color w:val="000000" w:themeColor="text1"/>
          <w:sz w:val="40"/>
          <w:szCs w:val="40"/>
        </w:rPr>
      </w:pPr>
      <w:r w:rsidRPr="00F35DCB">
        <w:rPr>
          <w:rFonts w:ascii="Times New Roman" w:hAnsi="Times New Roman" w:cs="Times New Roman"/>
          <w:color w:val="FF0000"/>
          <w:sz w:val="40"/>
          <w:szCs w:val="40"/>
        </w:rPr>
        <w:t>FINES</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Asegurar la supervivencia y continuidad a la actividad empresarial.</w:t>
      </w:r>
    </w:p>
    <w:p w:rsidR="00F35DCB" w:rsidRDefault="00F35DCB" w:rsidP="009B1012">
      <w:pPr>
        <w:ind w:left="993"/>
        <w:jc w:val="both"/>
        <w:rPr>
          <w:rFonts w:ascii="Times New Roman" w:hAnsi="Times New Roman" w:cs="Times New Roman"/>
          <w:color w:val="000000" w:themeColor="text1"/>
          <w:sz w:val="40"/>
          <w:szCs w:val="40"/>
        </w:rPr>
      </w:pPr>
    </w:p>
    <w:p w:rsidR="00F35DCB" w:rsidRDefault="00F35DCB"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FUNCIONES: (técnica) </w:t>
      </w:r>
      <w:r>
        <w:rPr>
          <w:rFonts w:ascii="Times New Roman" w:hAnsi="Times New Roman" w:cs="Times New Roman"/>
          <w:color w:val="000000" w:themeColor="text1"/>
          <w:sz w:val="40"/>
          <w:szCs w:val="40"/>
        </w:rPr>
        <w:t>producción, fabricación, transformación.</w:t>
      </w:r>
    </w:p>
    <w:p w:rsidR="00F35DCB" w:rsidRDefault="00F35DCB" w:rsidP="009B1012">
      <w:pPr>
        <w:ind w:left="993"/>
        <w:jc w:val="both"/>
        <w:rPr>
          <w:rFonts w:ascii="Times New Roman" w:hAnsi="Times New Roman" w:cs="Times New Roman"/>
          <w:color w:val="000000" w:themeColor="text1"/>
          <w:sz w:val="40"/>
          <w:szCs w:val="40"/>
        </w:rPr>
      </w:pPr>
    </w:p>
    <w:p w:rsidR="00F35DCB" w:rsidRDefault="00F35DCB"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ELEMENTOS: (técnicos) </w:t>
      </w:r>
      <w:r>
        <w:rPr>
          <w:rFonts w:ascii="Times New Roman" w:hAnsi="Times New Roman" w:cs="Times New Roman"/>
          <w:color w:val="000000" w:themeColor="text1"/>
          <w:sz w:val="40"/>
          <w:szCs w:val="40"/>
        </w:rPr>
        <w:t xml:space="preserve">fabricación y producción de los productos. </w:t>
      </w:r>
    </w:p>
    <w:p w:rsidR="00F35DCB" w:rsidRDefault="00F35DCB" w:rsidP="009B1012">
      <w:pPr>
        <w:ind w:left="993"/>
        <w:jc w:val="both"/>
        <w:rPr>
          <w:rFonts w:ascii="Times New Roman" w:hAnsi="Times New Roman" w:cs="Times New Roman"/>
          <w:color w:val="000000" w:themeColor="text1"/>
          <w:sz w:val="40"/>
          <w:szCs w:val="40"/>
        </w:rPr>
      </w:pPr>
    </w:p>
    <w:p w:rsidR="00F35DCB" w:rsidRPr="00F35DCB" w:rsidRDefault="00F35DCB" w:rsidP="009B1012">
      <w:pPr>
        <w:ind w:left="993"/>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Su clase es secundaria, es una empresa mediana, y su forma jurídica es individual.</w:t>
      </w:r>
    </w:p>
    <w:p w:rsidR="00F35DCB" w:rsidRDefault="00F35DCB" w:rsidP="009B1012">
      <w:pPr>
        <w:jc w:val="both"/>
        <w:rPr>
          <w:rFonts w:ascii="Times New Roman" w:hAnsi="Times New Roman" w:cs="Times New Roman"/>
          <w:color w:val="000000" w:themeColor="text1"/>
          <w:sz w:val="40"/>
          <w:szCs w:val="40"/>
        </w:rPr>
      </w:pPr>
    </w:p>
    <w:p w:rsidR="00F35DCB" w:rsidRPr="00AE75E1" w:rsidRDefault="00F35DCB" w:rsidP="00AE75E1">
      <w:pPr>
        <w:rPr>
          <w:rFonts w:ascii="Times New Roman" w:hAnsi="Times New Roman" w:cs="Times New Roman"/>
          <w:color w:val="000000" w:themeColor="text1"/>
          <w:sz w:val="40"/>
          <w:szCs w:val="40"/>
        </w:rPr>
      </w:pPr>
      <w:bookmarkStart w:id="0" w:name="_GoBack"/>
      <w:bookmarkEnd w:id="0"/>
    </w:p>
    <w:p w:rsidR="002A499B" w:rsidRPr="00F35DCB" w:rsidRDefault="009B1012" w:rsidP="002A499B">
      <w:pPr>
        <w:rPr>
          <w:rFonts w:ascii="Times New Roman" w:hAnsi="Times New Roman" w:cs="Times New Roman"/>
          <w:color w:val="000000" w:themeColor="text1"/>
          <w:sz w:val="40"/>
          <w:szCs w:val="40"/>
        </w:rPr>
      </w:pPr>
      <w:r>
        <w:rPr>
          <w:rFonts w:ascii="Times New Roman" w:hAnsi="Times New Roman" w:cs="Times New Roman"/>
          <w:noProof/>
          <w:color w:val="000000" w:themeColor="text1"/>
          <w:sz w:val="40"/>
          <w:szCs w:val="40"/>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0;margin-top:-.05pt;width:126.25pt;height:123.75pt;z-index:251659264;mso-position-horizontal:left;mso-position-horizontal-relative:text;mso-position-vertical-relative:text" o:preferrelative="t" filled="f" stroked="f">
            <v:imagedata r:id="rId9" o:title=""/>
            <o:lock v:ext="edit" aspectratio="t"/>
            <w10:wrap type="square" side="right"/>
          </v:shape>
          <w:control r:id="rId10" w:name="WindowsMediaPlayer1" w:shapeid="_x0000_s1027"/>
        </w:pict>
      </w:r>
      <w:r>
        <w:rPr>
          <w:rFonts w:ascii="Times New Roman" w:hAnsi="Times New Roman" w:cs="Times New Roman"/>
          <w:color w:val="000000" w:themeColor="text1"/>
          <w:sz w:val="40"/>
          <w:szCs w:val="40"/>
        </w:rPr>
        <w:br w:type="textWrapping" w:clear="all"/>
      </w:r>
    </w:p>
    <w:p w:rsidR="00AE6AD5" w:rsidRPr="00CF499F" w:rsidRDefault="00AE6AD5" w:rsidP="00CF499F">
      <w:pPr>
        <w:rPr>
          <w:rFonts w:ascii="Times New Roman" w:hAnsi="Times New Roman" w:cs="Times New Roman"/>
          <w:sz w:val="40"/>
          <w:szCs w:val="40"/>
        </w:rPr>
      </w:pPr>
    </w:p>
    <w:sectPr w:rsidR="00AE6AD5" w:rsidRPr="00CF499F" w:rsidSect="009F4C74">
      <w:pgSz w:w="12240" w:h="15840"/>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12" w:rsidRDefault="009B1012" w:rsidP="00770789">
      <w:pPr>
        <w:spacing w:after="0" w:line="240" w:lineRule="auto"/>
      </w:pPr>
      <w:r>
        <w:separator/>
      </w:r>
    </w:p>
  </w:endnote>
  <w:endnote w:type="continuationSeparator" w:id="0">
    <w:p w:rsidR="009B1012" w:rsidRDefault="009B1012" w:rsidP="0077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12" w:rsidRDefault="009B1012" w:rsidP="00770789">
      <w:pPr>
        <w:spacing w:after="0" w:line="240" w:lineRule="auto"/>
      </w:pPr>
      <w:r>
        <w:separator/>
      </w:r>
    </w:p>
  </w:footnote>
  <w:footnote w:type="continuationSeparator" w:id="0">
    <w:p w:rsidR="009B1012" w:rsidRDefault="009B1012" w:rsidP="00770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o:colormru v:ext="edit" colors="#b4e2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89"/>
    <w:rsid w:val="00054FD9"/>
    <w:rsid w:val="00291DE5"/>
    <w:rsid w:val="002A499B"/>
    <w:rsid w:val="002B7F5E"/>
    <w:rsid w:val="003A4645"/>
    <w:rsid w:val="005C1DD3"/>
    <w:rsid w:val="006C1F42"/>
    <w:rsid w:val="00770789"/>
    <w:rsid w:val="008B129E"/>
    <w:rsid w:val="008E093A"/>
    <w:rsid w:val="009B1012"/>
    <w:rsid w:val="009E2BD4"/>
    <w:rsid w:val="009E3015"/>
    <w:rsid w:val="009F4C74"/>
    <w:rsid w:val="00AE6AD5"/>
    <w:rsid w:val="00AE75E1"/>
    <w:rsid w:val="00CF499F"/>
    <w:rsid w:val="00D64523"/>
    <w:rsid w:val="00F35D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b4e2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789"/>
  </w:style>
  <w:style w:type="paragraph" w:styleId="Piedepgina">
    <w:name w:val="footer"/>
    <w:basedOn w:val="Normal"/>
    <w:link w:val="PiedepginaCar"/>
    <w:uiPriority w:val="99"/>
    <w:unhideWhenUsed/>
    <w:rsid w:val="00770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789"/>
  </w:style>
  <w:style w:type="paragraph" w:styleId="Piedepgina">
    <w:name w:val="footer"/>
    <w:basedOn w:val="Normal"/>
    <w:link w:val="PiedepginaCar"/>
    <w:uiPriority w:val="99"/>
    <w:unhideWhenUsed/>
    <w:rsid w:val="00770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1.xml"/><Relationship Id="rId4" Type="http://schemas.openxmlformats.org/officeDocument/2006/relationships/image" Target="media/image1.jpeg"/><Relationship Id="rId9" Type="http://schemas.openxmlformats.org/officeDocument/2006/relationships/image" Target="media/image2.png"/></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C:\Users\yulianaandrea\Desktop\VIDRIERA OTUN ESPAÑOL.mp4"/>
  <ax:ocxPr ax:name="rate" ax:value="1"/>
  <ax:ocxPr ax:name="balance" ax:value="0"/>
  <ax:ocxPr ax:name="currentPosition" ax:value="45,4599048"/>
  <ax:ocxPr ax:name="defaultFrame" ax:value=""/>
  <ax:ocxPr ax:name="playCount" ax:value="1"/>
  <ax:ocxPr ax:name="autoStart" ax:value="-1"/>
  <ax:ocxPr ax:name="currentMarker" ax:value="0"/>
  <ax:ocxPr ax:name="invokeURLs" ax:value="-1"/>
  <ax:ocxPr ax:name="baseURL" ax:value=""/>
  <ax:ocxPr ax:name="volume" ax:value="50"/>
  <ax:ocxPr ax:name="mute" ax:value="0"/>
  <ax:ocxPr ax:name="uiMode" ax:value="full"/>
  <ax:ocxPr ax:name="stretchToFit" ax:value="0"/>
  <ax:ocxPr ax:name="windowlessVideo" ax:value="0"/>
  <ax:ocxPr ax:name="enabled" ax:value="-1"/>
  <ax:ocxPr ax:name="enableContextMenu" ax:value="-1"/>
  <ax:ocxPr ax:name="fullScreen" ax:value="0"/>
  <ax:ocxPr ax:name="SAMIStyle" ax:value=""/>
  <ax:ocxPr ax:name="SAMILang" ax:value=""/>
  <ax:ocxPr ax:name="SAMIFilename" ax:value=""/>
  <ax:ocxPr ax:name="captioningID" ax:value=""/>
  <ax:ocxPr ax:name="enableErrorDialogs" ax:value="0"/>
  <ax:ocxPr ax:name="_cx" ax:value="4128"/>
  <ax:ocxPr ax:name="_cy" ax:value="4048"/>
</ax:ocx>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6993-571A-4FB0-83F3-1B72613F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dc:creator>
  <cp:lastModifiedBy>yuliana andrea vergara correa</cp:lastModifiedBy>
  <cp:revision>6</cp:revision>
  <dcterms:created xsi:type="dcterms:W3CDTF">2017-10-25T10:44:00Z</dcterms:created>
  <dcterms:modified xsi:type="dcterms:W3CDTF">2017-10-30T01:14:00Z</dcterms:modified>
</cp:coreProperties>
</file>